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1F8" w:rsidRPr="00D051F8" w:rsidRDefault="00D051F8" w:rsidP="0036725E">
      <w:pPr>
        <w:pStyle w:val="Nzov"/>
        <w:rPr>
          <w:color w:val="FF0000"/>
          <w:sz w:val="28"/>
          <w:szCs w:val="28"/>
        </w:rPr>
      </w:pPr>
      <w:r w:rsidRPr="00D051F8">
        <w:rPr>
          <w:color w:val="FF0000"/>
          <w:sz w:val="28"/>
          <w:szCs w:val="28"/>
        </w:rPr>
        <w:t>návrh</w:t>
      </w:r>
    </w:p>
    <w:p w:rsidR="00D051F8" w:rsidRDefault="00D051F8" w:rsidP="0036725E">
      <w:pPr>
        <w:pStyle w:val="Nzov"/>
        <w:rPr>
          <w:szCs w:val="24"/>
        </w:rPr>
      </w:pPr>
    </w:p>
    <w:p w:rsidR="00D051F8" w:rsidRDefault="00D051F8" w:rsidP="0036725E">
      <w:pPr>
        <w:pStyle w:val="Nzov"/>
        <w:rPr>
          <w:szCs w:val="24"/>
        </w:rPr>
      </w:pPr>
    </w:p>
    <w:p w:rsidR="009C69C3" w:rsidRPr="009E41F2" w:rsidRDefault="009F50DE" w:rsidP="0036725E">
      <w:pPr>
        <w:pStyle w:val="Nzov"/>
        <w:rPr>
          <w:szCs w:val="24"/>
        </w:rPr>
      </w:pPr>
      <w:r w:rsidRPr="009E41F2">
        <w:rPr>
          <w:szCs w:val="24"/>
        </w:rPr>
        <w:t>Všeobecné</w:t>
      </w:r>
      <w:r w:rsidR="005919A0" w:rsidRPr="009E41F2">
        <w:rPr>
          <w:szCs w:val="24"/>
        </w:rPr>
        <w:t xml:space="preserve"> záväzn</w:t>
      </w:r>
      <w:r w:rsidR="00F04EC7" w:rsidRPr="009E41F2">
        <w:rPr>
          <w:szCs w:val="24"/>
        </w:rPr>
        <w:t>é</w:t>
      </w:r>
      <w:r w:rsidR="0029768E" w:rsidRPr="009E41F2">
        <w:rPr>
          <w:szCs w:val="24"/>
        </w:rPr>
        <w:t xml:space="preserve"> nariadeniE</w:t>
      </w:r>
      <w:r w:rsidR="00F04EC7" w:rsidRPr="009E41F2">
        <w:rPr>
          <w:szCs w:val="24"/>
        </w:rPr>
        <w:t xml:space="preserve"> OBCE VEĽKÉ POLE</w:t>
      </w:r>
    </w:p>
    <w:p w:rsidR="00F04EC7" w:rsidRPr="00D051F8" w:rsidRDefault="00F04EC7" w:rsidP="00945CE0">
      <w:pPr>
        <w:pStyle w:val="Nzov"/>
        <w:rPr>
          <w:color w:val="FF0000"/>
          <w:szCs w:val="24"/>
        </w:rPr>
      </w:pPr>
      <w:r w:rsidRPr="00D051F8">
        <w:rPr>
          <w:caps w:val="0"/>
          <w:color w:val="FF0000"/>
          <w:szCs w:val="24"/>
        </w:rPr>
        <w:t>č</w:t>
      </w:r>
      <w:r w:rsidR="00E51AE8" w:rsidRPr="00D051F8">
        <w:rPr>
          <w:caps w:val="0"/>
          <w:color w:val="FF0000"/>
          <w:szCs w:val="24"/>
        </w:rPr>
        <w:t>.</w:t>
      </w:r>
      <w:r w:rsidR="0036133B">
        <w:rPr>
          <w:caps w:val="0"/>
          <w:color w:val="FF0000"/>
          <w:szCs w:val="24"/>
        </w:rPr>
        <w:t>2</w:t>
      </w:r>
      <w:bookmarkStart w:id="0" w:name="_GoBack"/>
      <w:bookmarkEnd w:id="0"/>
      <w:r w:rsidR="00E51AE8" w:rsidRPr="00D051F8">
        <w:rPr>
          <w:caps w:val="0"/>
          <w:color w:val="FF0000"/>
          <w:szCs w:val="24"/>
        </w:rPr>
        <w:t>/20</w:t>
      </w:r>
      <w:r w:rsidR="0085779F" w:rsidRPr="00D051F8">
        <w:rPr>
          <w:caps w:val="0"/>
          <w:color w:val="FF0000"/>
          <w:szCs w:val="24"/>
        </w:rPr>
        <w:t>2</w:t>
      </w:r>
      <w:r w:rsidR="00D051F8" w:rsidRPr="00D051F8">
        <w:rPr>
          <w:caps w:val="0"/>
          <w:color w:val="FF0000"/>
          <w:szCs w:val="24"/>
        </w:rPr>
        <w:t>5</w:t>
      </w:r>
    </w:p>
    <w:p w:rsidR="00F04EC7" w:rsidRPr="002822B9" w:rsidRDefault="00F04EC7" w:rsidP="00945CE0">
      <w:pPr>
        <w:jc w:val="center"/>
        <w:rPr>
          <w:b/>
        </w:rPr>
      </w:pPr>
      <w:r w:rsidRPr="002822B9">
        <w:rPr>
          <w:b/>
        </w:rPr>
        <w:t>o</w:t>
      </w:r>
      <w:r w:rsidR="005919A0" w:rsidRPr="002822B9">
        <w:rPr>
          <w:b/>
        </w:rPr>
        <w:t> podmienkach určovania a vyberania dane za psa, dane za užívanie verejného priestranstva,</w:t>
      </w:r>
    </w:p>
    <w:p w:rsidR="00F04EC7" w:rsidRPr="002822B9" w:rsidRDefault="005919A0" w:rsidP="00945CE0">
      <w:pPr>
        <w:jc w:val="center"/>
        <w:rPr>
          <w:b/>
        </w:rPr>
      </w:pPr>
      <w:r w:rsidRPr="002822B9">
        <w:rPr>
          <w:b/>
        </w:rPr>
        <w:t xml:space="preserve">dane za ubytovanie, dane za predajné automaty, dane za nevýherné hracie prístroje </w:t>
      </w:r>
    </w:p>
    <w:p w:rsidR="005919A0" w:rsidRPr="002822B9" w:rsidRDefault="005919A0" w:rsidP="00945CE0">
      <w:pPr>
        <w:jc w:val="center"/>
        <w:rPr>
          <w:b/>
        </w:rPr>
      </w:pPr>
      <w:r w:rsidRPr="002822B9">
        <w:rPr>
          <w:b/>
        </w:rPr>
        <w:t>na území</w:t>
      </w:r>
      <w:r w:rsidR="00F04EC7" w:rsidRPr="002822B9">
        <w:rPr>
          <w:b/>
        </w:rPr>
        <w:t xml:space="preserve"> </w:t>
      </w:r>
      <w:r w:rsidRPr="002822B9">
        <w:rPr>
          <w:b/>
        </w:rPr>
        <w:t>obce Veľké Pole</w:t>
      </w:r>
      <w:r w:rsidR="00E51AE8" w:rsidRPr="002822B9">
        <w:rPr>
          <w:b/>
        </w:rPr>
        <w:t xml:space="preserve"> na kalendárny rok </w:t>
      </w:r>
      <w:r w:rsidR="00E51AE8" w:rsidRPr="00D051F8">
        <w:rPr>
          <w:b/>
          <w:color w:val="FF0000"/>
        </w:rPr>
        <w:t>20</w:t>
      </w:r>
      <w:r w:rsidR="0085779F" w:rsidRPr="00D051F8">
        <w:rPr>
          <w:b/>
          <w:color w:val="FF0000"/>
        </w:rPr>
        <w:t>2</w:t>
      </w:r>
      <w:r w:rsidR="00D051F8" w:rsidRPr="00D051F8">
        <w:rPr>
          <w:b/>
          <w:color w:val="FF0000"/>
        </w:rPr>
        <w:t>6</w:t>
      </w:r>
    </w:p>
    <w:p w:rsidR="00945CE0" w:rsidRPr="002822B9" w:rsidRDefault="00945CE0" w:rsidP="002822B9"/>
    <w:p w:rsidR="005919A0" w:rsidRPr="002822B9" w:rsidRDefault="005919A0" w:rsidP="00945CE0">
      <w:pPr>
        <w:pStyle w:val="Zkladntext"/>
        <w:jc w:val="both"/>
        <w:rPr>
          <w:b w:val="0"/>
          <w:sz w:val="24"/>
          <w:szCs w:val="24"/>
        </w:rPr>
      </w:pPr>
      <w:r w:rsidRPr="002822B9">
        <w:rPr>
          <w:sz w:val="24"/>
          <w:szCs w:val="24"/>
        </w:rPr>
        <w:t xml:space="preserve">     </w:t>
      </w:r>
      <w:r w:rsidR="00F04EC7" w:rsidRPr="002822B9">
        <w:rPr>
          <w:b w:val="0"/>
          <w:sz w:val="24"/>
          <w:szCs w:val="24"/>
        </w:rPr>
        <w:t>Obec Veľké Pole podľa §</w:t>
      </w:r>
      <w:r w:rsidR="00E51AE8" w:rsidRPr="002822B9">
        <w:rPr>
          <w:b w:val="0"/>
          <w:sz w:val="24"/>
          <w:szCs w:val="24"/>
        </w:rPr>
        <w:t xml:space="preserve"> 6 ods. 1 </w:t>
      </w:r>
      <w:r w:rsidRPr="002822B9">
        <w:rPr>
          <w:b w:val="0"/>
          <w:sz w:val="24"/>
          <w:szCs w:val="24"/>
        </w:rPr>
        <w:t>zákona SNR č. 369/</w:t>
      </w:r>
      <w:r w:rsidR="00E51AE8" w:rsidRPr="002822B9">
        <w:rPr>
          <w:b w:val="0"/>
          <w:sz w:val="24"/>
          <w:szCs w:val="24"/>
        </w:rPr>
        <w:t>19</w:t>
      </w:r>
      <w:r w:rsidRPr="002822B9">
        <w:rPr>
          <w:b w:val="0"/>
          <w:sz w:val="24"/>
          <w:szCs w:val="24"/>
        </w:rPr>
        <w:t>90 Zb. o obecnom zriadení v znení neskorších zmien a</w:t>
      </w:r>
      <w:r w:rsidR="00E51AE8" w:rsidRPr="002822B9">
        <w:rPr>
          <w:b w:val="0"/>
          <w:sz w:val="24"/>
          <w:szCs w:val="24"/>
        </w:rPr>
        <w:t xml:space="preserve"> </w:t>
      </w:r>
      <w:r w:rsidRPr="002822B9">
        <w:rPr>
          <w:b w:val="0"/>
          <w:sz w:val="24"/>
          <w:szCs w:val="24"/>
        </w:rPr>
        <w:t>doplnko</w:t>
      </w:r>
      <w:r w:rsidR="00973390" w:rsidRPr="002822B9">
        <w:rPr>
          <w:b w:val="0"/>
          <w:sz w:val="24"/>
          <w:szCs w:val="24"/>
        </w:rPr>
        <w:t>v a podľa zákona č. 582/2004 Z.</w:t>
      </w:r>
      <w:r w:rsidR="00E51AE8" w:rsidRPr="002822B9">
        <w:rPr>
          <w:b w:val="0"/>
          <w:sz w:val="24"/>
          <w:szCs w:val="24"/>
        </w:rPr>
        <w:t xml:space="preserve">z. </w:t>
      </w:r>
      <w:r w:rsidRPr="002822B9">
        <w:rPr>
          <w:b w:val="0"/>
          <w:sz w:val="24"/>
          <w:szCs w:val="24"/>
        </w:rPr>
        <w:t>o miestnych daniach a miestnom poplatku za komunálne odpady a drobné staveb</w:t>
      </w:r>
      <w:r w:rsidR="00E51AE8" w:rsidRPr="002822B9">
        <w:rPr>
          <w:b w:val="0"/>
          <w:sz w:val="24"/>
          <w:szCs w:val="24"/>
        </w:rPr>
        <w:t xml:space="preserve">né odpady </w:t>
      </w:r>
      <w:r w:rsidRPr="002822B9">
        <w:rPr>
          <w:b w:val="0"/>
          <w:sz w:val="24"/>
          <w:szCs w:val="24"/>
        </w:rPr>
        <w:t xml:space="preserve">v znení neskorších zmien a doplnkov </w:t>
      </w:r>
      <w:r w:rsidRPr="002822B9">
        <w:rPr>
          <w:sz w:val="24"/>
          <w:szCs w:val="24"/>
        </w:rPr>
        <w:t>vydáva</w:t>
      </w:r>
      <w:r w:rsidRPr="002822B9">
        <w:rPr>
          <w:b w:val="0"/>
          <w:sz w:val="24"/>
          <w:szCs w:val="24"/>
        </w:rPr>
        <w:t xml:space="preserve"> toto </w:t>
      </w:r>
      <w:r w:rsidR="00F04EC7" w:rsidRPr="002822B9">
        <w:rPr>
          <w:b w:val="0"/>
          <w:sz w:val="24"/>
          <w:szCs w:val="24"/>
        </w:rPr>
        <w:t>všeobecne záväzné nariadenie (</w:t>
      </w:r>
      <w:r w:rsidRPr="002822B9">
        <w:rPr>
          <w:b w:val="0"/>
          <w:sz w:val="24"/>
          <w:szCs w:val="24"/>
        </w:rPr>
        <w:t>ďalej len nariadenie)</w:t>
      </w:r>
      <w:r w:rsidR="00E51AE8" w:rsidRPr="002822B9">
        <w:rPr>
          <w:b w:val="0"/>
          <w:sz w:val="24"/>
          <w:szCs w:val="24"/>
        </w:rPr>
        <w:t>.</w:t>
      </w:r>
    </w:p>
    <w:p w:rsidR="00945CE0" w:rsidRPr="002822B9" w:rsidRDefault="00945CE0" w:rsidP="00945CE0">
      <w:pPr>
        <w:jc w:val="both"/>
      </w:pPr>
    </w:p>
    <w:p w:rsidR="005919A0" w:rsidRPr="002822B9" w:rsidRDefault="005919A0" w:rsidP="00945CE0">
      <w:pPr>
        <w:jc w:val="center"/>
        <w:rPr>
          <w:b/>
        </w:rPr>
      </w:pPr>
      <w:r w:rsidRPr="002822B9">
        <w:rPr>
          <w:b/>
        </w:rPr>
        <w:t>Úvodné ustanovenie</w:t>
      </w:r>
    </w:p>
    <w:p w:rsidR="00481F04" w:rsidRPr="002822B9" w:rsidRDefault="00481F04" w:rsidP="00945CE0">
      <w:pPr>
        <w:jc w:val="both"/>
      </w:pPr>
    </w:p>
    <w:p w:rsidR="005919A0" w:rsidRPr="002822B9" w:rsidRDefault="00E51AE8" w:rsidP="00481F04">
      <w:pPr>
        <w:numPr>
          <w:ilvl w:val="0"/>
          <w:numId w:val="1"/>
        </w:numPr>
        <w:jc w:val="both"/>
      </w:pPr>
      <w:r w:rsidRPr="002822B9">
        <w:t>Obecné zastupiteľstvo vo Veľkom Poli</w:t>
      </w:r>
      <w:r w:rsidR="005919A0" w:rsidRPr="002822B9">
        <w:t xml:space="preserve"> podľa</w:t>
      </w:r>
      <w:r w:rsidR="00973390" w:rsidRPr="002822B9">
        <w:t xml:space="preserve"> § 11 ods. 4 písm. d) a písm. e</w:t>
      </w:r>
      <w:r w:rsidR="005919A0" w:rsidRPr="002822B9">
        <w:t>) zákona č. 369/1990 Zb. o obecnom zriadení v znení neskorších p</w:t>
      </w:r>
      <w:r w:rsidR="00F04EC7" w:rsidRPr="002822B9">
        <w:t>redpisov</w:t>
      </w:r>
      <w:r w:rsidR="005919A0" w:rsidRPr="002822B9">
        <w:t xml:space="preserve"> </w:t>
      </w:r>
      <w:r w:rsidR="00F04EC7" w:rsidRPr="002822B9">
        <w:t>rozhodl</w:t>
      </w:r>
      <w:r w:rsidR="00973390" w:rsidRPr="002822B9">
        <w:t xml:space="preserve">o, </w:t>
      </w:r>
      <w:r w:rsidR="005919A0" w:rsidRPr="002822B9">
        <w:t xml:space="preserve">že v nadväznosti na § </w:t>
      </w:r>
      <w:smartTag w:uri="urn:schemas-microsoft-com:office:smarttags" w:element="metricconverter">
        <w:smartTagPr>
          <w:attr w:name="ProductID" w:val="1 a"/>
        </w:smartTagPr>
        <w:r w:rsidR="005919A0" w:rsidRPr="002822B9">
          <w:t>1 a</w:t>
        </w:r>
      </w:smartTag>
      <w:r w:rsidR="00973390" w:rsidRPr="002822B9">
        <w:t xml:space="preserve"> § 98 zákona č. 582/2004 Z.</w:t>
      </w:r>
      <w:r w:rsidR="005919A0" w:rsidRPr="002822B9">
        <w:t xml:space="preserve">z. o miestnych daniach a miestnom poplatku za komunálne </w:t>
      </w:r>
      <w:r w:rsidR="00D14D88" w:rsidRPr="002822B9">
        <w:t xml:space="preserve">odpady a drobné stavebné odpady </w:t>
      </w:r>
      <w:r w:rsidR="005919A0" w:rsidRPr="002822B9">
        <w:t xml:space="preserve">v znení neskorších zmien a doplnkov </w:t>
      </w:r>
      <w:r w:rsidR="00F04EC7" w:rsidRPr="002822B9">
        <w:rPr>
          <w:b/>
        </w:rPr>
        <w:t>zavádz</w:t>
      </w:r>
      <w:r w:rsidR="005919A0" w:rsidRPr="002822B9">
        <w:rPr>
          <w:b/>
        </w:rPr>
        <w:t>a</w:t>
      </w:r>
      <w:r w:rsidR="00F04EC7" w:rsidRPr="002822B9">
        <w:t xml:space="preserve"> s účinnosťou od </w:t>
      </w:r>
      <w:r w:rsidR="005919A0" w:rsidRPr="002822B9">
        <w:t>1. januára 20</w:t>
      </w:r>
      <w:r w:rsidR="00240A95" w:rsidRPr="002822B9">
        <w:t>2</w:t>
      </w:r>
      <w:r w:rsidR="00D051F8">
        <w:t>6</w:t>
      </w:r>
      <w:r w:rsidR="00F04EC7" w:rsidRPr="002822B9">
        <w:t xml:space="preserve"> </w:t>
      </w:r>
      <w:r w:rsidR="005919A0" w:rsidRPr="002822B9">
        <w:t>na kalendárny rok 20</w:t>
      </w:r>
      <w:r w:rsidR="00240A95" w:rsidRPr="002822B9">
        <w:t>2</w:t>
      </w:r>
      <w:r w:rsidR="00552857">
        <w:t>5</w:t>
      </w:r>
      <w:r w:rsidR="00F04EC7" w:rsidRPr="002822B9">
        <w:t>:</w:t>
      </w:r>
    </w:p>
    <w:p w:rsidR="00F04EC7" w:rsidRPr="002822B9" w:rsidRDefault="00F04EC7" w:rsidP="00945CE0">
      <w:pPr>
        <w:ind w:left="360"/>
        <w:jc w:val="both"/>
      </w:pPr>
    </w:p>
    <w:p w:rsidR="005919A0" w:rsidRPr="002822B9" w:rsidRDefault="005919A0" w:rsidP="00945CE0">
      <w:pPr>
        <w:numPr>
          <w:ilvl w:val="1"/>
          <w:numId w:val="1"/>
        </w:numPr>
        <w:jc w:val="both"/>
      </w:pPr>
      <w:r w:rsidRPr="002822B9">
        <w:t>daň za psa,</w:t>
      </w:r>
    </w:p>
    <w:p w:rsidR="005919A0" w:rsidRPr="002822B9" w:rsidRDefault="005919A0" w:rsidP="00945CE0">
      <w:pPr>
        <w:numPr>
          <w:ilvl w:val="1"/>
          <w:numId w:val="1"/>
        </w:numPr>
        <w:jc w:val="both"/>
      </w:pPr>
      <w:r w:rsidRPr="002822B9">
        <w:t>daň za užívanie verejného priestranstva,</w:t>
      </w:r>
    </w:p>
    <w:p w:rsidR="005919A0" w:rsidRPr="002822B9" w:rsidRDefault="005919A0" w:rsidP="00945CE0">
      <w:pPr>
        <w:numPr>
          <w:ilvl w:val="1"/>
          <w:numId w:val="1"/>
        </w:numPr>
        <w:jc w:val="both"/>
      </w:pPr>
      <w:r w:rsidRPr="002822B9">
        <w:t>daň za ubytovanie,</w:t>
      </w:r>
    </w:p>
    <w:p w:rsidR="005919A0" w:rsidRPr="002822B9" w:rsidRDefault="005919A0" w:rsidP="00945CE0">
      <w:pPr>
        <w:numPr>
          <w:ilvl w:val="1"/>
          <w:numId w:val="1"/>
        </w:numPr>
        <w:jc w:val="both"/>
      </w:pPr>
      <w:r w:rsidRPr="002822B9">
        <w:t>daň za predajné automaty,</w:t>
      </w:r>
    </w:p>
    <w:p w:rsidR="005919A0" w:rsidRPr="002822B9" w:rsidRDefault="005919A0" w:rsidP="00945CE0">
      <w:pPr>
        <w:numPr>
          <w:ilvl w:val="1"/>
          <w:numId w:val="1"/>
        </w:numPr>
        <w:jc w:val="both"/>
      </w:pPr>
      <w:r w:rsidRPr="002822B9">
        <w:t>daň za nevýherné hracie prístroje.</w:t>
      </w:r>
    </w:p>
    <w:p w:rsidR="005919A0" w:rsidRPr="002822B9" w:rsidRDefault="005919A0" w:rsidP="00945CE0">
      <w:pPr>
        <w:ind w:left="1080"/>
        <w:jc w:val="both"/>
      </w:pPr>
    </w:p>
    <w:p w:rsidR="00945CE0" w:rsidRPr="002822B9" w:rsidRDefault="005919A0" w:rsidP="002822B9">
      <w:pPr>
        <w:numPr>
          <w:ilvl w:val="0"/>
          <w:numId w:val="1"/>
        </w:numPr>
        <w:jc w:val="both"/>
      </w:pPr>
      <w:r w:rsidRPr="002822B9">
        <w:t>Zdaňovacím obdobím miestnych daní  na území obce Veľké Pole je kalendárny rok.</w:t>
      </w:r>
    </w:p>
    <w:p w:rsidR="00945CE0" w:rsidRDefault="00945CE0" w:rsidP="002822B9">
      <w:pPr>
        <w:jc w:val="both"/>
      </w:pPr>
    </w:p>
    <w:p w:rsidR="00552857" w:rsidRPr="002822B9" w:rsidRDefault="00552857" w:rsidP="002822B9">
      <w:pPr>
        <w:jc w:val="both"/>
      </w:pPr>
    </w:p>
    <w:p w:rsidR="005919A0" w:rsidRPr="002822B9" w:rsidRDefault="005919A0" w:rsidP="00945CE0">
      <w:pPr>
        <w:tabs>
          <w:tab w:val="left" w:pos="360"/>
        </w:tabs>
        <w:ind w:left="360"/>
        <w:jc w:val="center"/>
        <w:rPr>
          <w:b/>
        </w:rPr>
      </w:pPr>
      <w:r w:rsidRPr="002822B9">
        <w:rPr>
          <w:b/>
        </w:rPr>
        <w:t>Prvá časť</w:t>
      </w:r>
    </w:p>
    <w:p w:rsidR="005919A0" w:rsidRPr="002822B9" w:rsidRDefault="005919A0" w:rsidP="00945CE0">
      <w:pPr>
        <w:tabs>
          <w:tab w:val="left" w:pos="360"/>
        </w:tabs>
        <w:ind w:left="360"/>
        <w:jc w:val="center"/>
        <w:rPr>
          <w:b/>
        </w:rPr>
      </w:pPr>
      <w:r w:rsidRPr="002822B9">
        <w:rPr>
          <w:b/>
        </w:rPr>
        <w:t>Daň za psa</w:t>
      </w:r>
    </w:p>
    <w:p w:rsidR="00481F04" w:rsidRPr="002822B9" w:rsidRDefault="00481F04" w:rsidP="002822B9">
      <w:pPr>
        <w:tabs>
          <w:tab w:val="left" w:pos="360"/>
        </w:tabs>
        <w:rPr>
          <w:rFonts w:ascii="MS Sans Serif" w:hAnsi="MS Sans Serif"/>
          <w:b/>
        </w:rPr>
      </w:pPr>
    </w:p>
    <w:p w:rsidR="005919A0" w:rsidRPr="002822B9" w:rsidRDefault="005919A0" w:rsidP="00945CE0">
      <w:pPr>
        <w:tabs>
          <w:tab w:val="left" w:pos="360"/>
        </w:tabs>
        <w:ind w:left="360"/>
        <w:jc w:val="center"/>
        <w:rPr>
          <w:b/>
        </w:rPr>
      </w:pPr>
      <w:r w:rsidRPr="002822B9">
        <w:rPr>
          <w:b/>
        </w:rPr>
        <w:t>Čl. 1</w:t>
      </w:r>
    </w:p>
    <w:p w:rsidR="005919A0" w:rsidRPr="002822B9" w:rsidRDefault="005919A0" w:rsidP="00945CE0">
      <w:pPr>
        <w:tabs>
          <w:tab w:val="left" w:pos="180"/>
        </w:tabs>
      </w:pPr>
      <w:r w:rsidRPr="002822B9">
        <w:t xml:space="preserve">                                                                 </w:t>
      </w:r>
      <w:r w:rsidRPr="002822B9">
        <w:rPr>
          <w:b/>
        </w:rPr>
        <w:t>Základ dane a sadzba dane</w:t>
      </w:r>
    </w:p>
    <w:p w:rsidR="00945CE0" w:rsidRPr="002822B9" w:rsidRDefault="00945CE0" w:rsidP="002822B9">
      <w:pPr>
        <w:tabs>
          <w:tab w:val="left" w:pos="360"/>
        </w:tabs>
        <w:rPr>
          <w:b/>
        </w:rPr>
      </w:pPr>
    </w:p>
    <w:p w:rsidR="005919A0" w:rsidRPr="002822B9" w:rsidRDefault="005919A0" w:rsidP="00945CE0">
      <w:pPr>
        <w:numPr>
          <w:ilvl w:val="0"/>
          <w:numId w:val="2"/>
        </w:numPr>
        <w:tabs>
          <w:tab w:val="left" w:pos="360"/>
        </w:tabs>
        <w:jc w:val="both"/>
        <w:rPr>
          <w:bCs/>
        </w:rPr>
      </w:pPr>
      <w:r w:rsidRPr="002822B9">
        <w:rPr>
          <w:bCs/>
        </w:rPr>
        <w:t>Základom dane je počet psov.</w:t>
      </w:r>
    </w:p>
    <w:p w:rsidR="00D14D88" w:rsidRPr="002822B9" w:rsidRDefault="00D14D88" w:rsidP="00945CE0">
      <w:pPr>
        <w:ind w:left="360"/>
        <w:jc w:val="both"/>
        <w:rPr>
          <w:bCs/>
        </w:rPr>
      </w:pPr>
    </w:p>
    <w:p w:rsidR="005919A0" w:rsidRPr="002822B9" w:rsidRDefault="005919A0" w:rsidP="00945CE0">
      <w:pPr>
        <w:numPr>
          <w:ilvl w:val="0"/>
          <w:numId w:val="2"/>
        </w:numPr>
        <w:tabs>
          <w:tab w:val="left" w:pos="360"/>
        </w:tabs>
        <w:jc w:val="both"/>
        <w:rPr>
          <w:rFonts w:ascii="MS Sans Serif" w:hAnsi="MS Sans Serif"/>
          <w:bCs/>
        </w:rPr>
      </w:pPr>
      <w:r w:rsidRPr="002822B9">
        <w:rPr>
          <w:bCs/>
        </w:rPr>
        <w:t>Sadzba dane za jedného psa a kalendárny rok je:</w:t>
      </w:r>
    </w:p>
    <w:p w:rsidR="00D14D88" w:rsidRPr="002822B9" w:rsidRDefault="00D14D88" w:rsidP="00945CE0">
      <w:pPr>
        <w:ind w:left="360"/>
        <w:jc w:val="both"/>
        <w:rPr>
          <w:rFonts w:ascii="MS Sans Serif" w:hAnsi="MS Sans Serif"/>
          <w:bCs/>
        </w:rPr>
      </w:pPr>
    </w:p>
    <w:p w:rsidR="00F04EC7" w:rsidRPr="002822B9" w:rsidRDefault="00880024" w:rsidP="00945CE0">
      <w:pPr>
        <w:numPr>
          <w:ilvl w:val="0"/>
          <w:numId w:val="12"/>
        </w:numPr>
        <w:jc w:val="both"/>
      </w:pPr>
      <w:r w:rsidRPr="00670A25">
        <w:rPr>
          <w:b/>
          <w:color w:val="000000" w:themeColor="text1"/>
        </w:rPr>
        <w:t>4,00</w:t>
      </w:r>
      <w:r w:rsidR="003F19C0" w:rsidRPr="00670A25">
        <w:rPr>
          <w:b/>
          <w:color w:val="000000" w:themeColor="text1"/>
        </w:rPr>
        <w:t xml:space="preserve">  </w:t>
      </w:r>
      <w:r w:rsidR="00D14D88" w:rsidRPr="0036725E">
        <w:rPr>
          <w:b/>
          <w:color w:val="000000" w:themeColor="text1"/>
        </w:rPr>
        <w:t xml:space="preserve">€ </w:t>
      </w:r>
      <w:r w:rsidR="00D14D88" w:rsidRPr="002822B9">
        <w:t>za psa držaného v zastavanom</w:t>
      </w:r>
      <w:r w:rsidR="005919A0" w:rsidRPr="002822B9">
        <w:t xml:space="preserve"> území obce</w:t>
      </w:r>
      <w:r w:rsidR="00D14D88" w:rsidRPr="002822B9">
        <w:rPr>
          <w:b/>
        </w:rPr>
        <w:t xml:space="preserve"> </w:t>
      </w:r>
      <w:r w:rsidR="005919A0" w:rsidRPr="002822B9">
        <w:t>u fyzickýc</w:t>
      </w:r>
      <w:r w:rsidR="00D14D88" w:rsidRPr="002822B9">
        <w:t>h a </w:t>
      </w:r>
      <w:r w:rsidR="00F04EC7" w:rsidRPr="002822B9">
        <w:t>právn</w:t>
      </w:r>
      <w:r w:rsidR="00D14D88" w:rsidRPr="002822B9">
        <w:t xml:space="preserve">ických </w:t>
      </w:r>
      <w:r w:rsidR="00F04EC7" w:rsidRPr="002822B9">
        <w:t xml:space="preserve">osôb     </w:t>
      </w:r>
    </w:p>
    <w:p w:rsidR="005919A0" w:rsidRPr="002822B9" w:rsidRDefault="00D14D88" w:rsidP="00945CE0">
      <w:pPr>
        <w:ind w:left="468" w:firstLine="300"/>
        <w:jc w:val="both"/>
      </w:pPr>
      <w:r w:rsidRPr="002822B9">
        <w:t>(podnikateľov a pod.</w:t>
      </w:r>
      <w:r w:rsidR="00F04EC7" w:rsidRPr="002822B9">
        <w:t>)</w:t>
      </w:r>
      <w:r w:rsidRPr="002822B9">
        <w:t>.</w:t>
      </w:r>
    </w:p>
    <w:p w:rsidR="00D14D88" w:rsidRPr="002822B9" w:rsidRDefault="00D14D88" w:rsidP="00945CE0">
      <w:pPr>
        <w:ind w:left="468" w:firstLine="300"/>
        <w:jc w:val="both"/>
      </w:pPr>
    </w:p>
    <w:p w:rsidR="005919A0" w:rsidRPr="002822B9" w:rsidRDefault="005919A0" w:rsidP="00945CE0">
      <w:pPr>
        <w:ind w:left="708"/>
        <w:jc w:val="both"/>
      </w:pPr>
      <w:r w:rsidRPr="002822B9">
        <w:t>Takto určená sadzba platí za každého ďalšieho psa u toho istého daňovníka.</w:t>
      </w:r>
    </w:p>
    <w:p w:rsidR="005919A0" w:rsidRDefault="005919A0" w:rsidP="00945CE0">
      <w:pPr>
        <w:tabs>
          <w:tab w:val="left" w:pos="360"/>
        </w:tabs>
        <w:jc w:val="both"/>
        <w:rPr>
          <w:rFonts w:ascii="MS Sans Serif" w:hAnsi="MS Sans Serif"/>
          <w:bCs/>
        </w:rPr>
      </w:pPr>
    </w:p>
    <w:p w:rsidR="00552857" w:rsidRDefault="00552857" w:rsidP="00945CE0">
      <w:pPr>
        <w:tabs>
          <w:tab w:val="left" w:pos="360"/>
        </w:tabs>
        <w:jc w:val="both"/>
        <w:rPr>
          <w:rFonts w:ascii="MS Sans Serif" w:hAnsi="MS Sans Serif"/>
          <w:bCs/>
        </w:rPr>
      </w:pPr>
    </w:p>
    <w:p w:rsidR="00552857" w:rsidRPr="002822B9" w:rsidRDefault="00552857" w:rsidP="00945CE0">
      <w:pPr>
        <w:tabs>
          <w:tab w:val="left" w:pos="360"/>
        </w:tabs>
        <w:jc w:val="both"/>
        <w:rPr>
          <w:rFonts w:ascii="MS Sans Serif" w:hAnsi="MS Sans Serif"/>
          <w:bCs/>
        </w:rPr>
      </w:pPr>
    </w:p>
    <w:p w:rsidR="005919A0" w:rsidRPr="002822B9" w:rsidRDefault="005919A0" w:rsidP="00945CE0">
      <w:pPr>
        <w:ind w:left="360"/>
        <w:jc w:val="both"/>
      </w:pPr>
    </w:p>
    <w:p w:rsidR="005919A0" w:rsidRPr="002822B9" w:rsidRDefault="005919A0" w:rsidP="00945CE0">
      <w:pPr>
        <w:pStyle w:val="Nadpis4"/>
        <w:spacing w:after="0"/>
        <w:rPr>
          <w:rFonts w:ascii="Times New Roman" w:hAnsi="Times New Roman"/>
          <w:color w:val="auto"/>
        </w:rPr>
      </w:pPr>
      <w:r w:rsidRPr="002822B9">
        <w:rPr>
          <w:rFonts w:ascii="Times New Roman" w:hAnsi="Times New Roman"/>
          <w:color w:val="auto"/>
        </w:rPr>
        <w:lastRenderedPageBreak/>
        <w:t>Druhá časť</w:t>
      </w:r>
    </w:p>
    <w:p w:rsidR="005919A0" w:rsidRPr="002822B9" w:rsidRDefault="005919A0" w:rsidP="00945CE0">
      <w:pPr>
        <w:tabs>
          <w:tab w:val="left" w:pos="360"/>
        </w:tabs>
        <w:jc w:val="center"/>
        <w:rPr>
          <w:b/>
        </w:rPr>
      </w:pPr>
      <w:r w:rsidRPr="002822B9">
        <w:rPr>
          <w:b/>
        </w:rPr>
        <w:t>Daň za užívanie verejného priestranstva</w:t>
      </w:r>
    </w:p>
    <w:p w:rsidR="00481F04" w:rsidRPr="002822B9" w:rsidRDefault="00481F04" w:rsidP="00945CE0">
      <w:pPr>
        <w:tabs>
          <w:tab w:val="left" w:pos="360"/>
        </w:tabs>
        <w:jc w:val="center"/>
        <w:rPr>
          <w:b/>
        </w:rPr>
      </w:pPr>
    </w:p>
    <w:p w:rsidR="00481F04" w:rsidRPr="002822B9" w:rsidRDefault="00481F04" w:rsidP="00945CE0">
      <w:pPr>
        <w:tabs>
          <w:tab w:val="left" w:pos="360"/>
        </w:tabs>
        <w:jc w:val="center"/>
        <w:rPr>
          <w:b/>
        </w:rPr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2</w:t>
      </w:r>
    </w:p>
    <w:p w:rsidR="005919A0" w:rsidRPr="002822B9" w:rsidRDefault="005919A0" w:rsidP="00945CE0">
      <w:pPr>
        <w:ind w:left="360"/>
        <w:jc w:val="center"/>
        <w:rPr>
          <w:b/>
        </w:rPr>
      </w:pPr>
      <w:r w:rsidRPr="002822B9">
        <w:rPr>
          <w:b/>
        </w:rPr>
        <w:t>Verejné priestranstvá</w:t>
      </w:r>
    </w:p>
    <w:p w:rsidR="00945CE0" w:rsidRPr="002822B9" w:rsidRDefault="00945CE0" w:rsidP="00945CE0">
      <w:pPr>
        <w:tabs>
          <w:tab w:val="left" w:pos="360"/>
        </w:tabs>
        <w:jc w:val="both"/>
        <w:rPr>
          <w:b/>
        </w:rPr>
      </w:pPr>
    </w:p>
    <w:p w:rsidR="00D14D88" w:rsidRPr="002822B9" w:rsidRDefault="005919A0" w:rsidP="00945CE0">
      <w:pPr>
        <w:pStyle w:val="Odsekzoznamu"/>
        <w:numPr>
          <w:ilvl w:val="0"/>
          <w:numId w:val="20"/>
        </w:numPr>
        <w:tabs>
          <w:tab w:val="left" w:pos="360"/>
        </w:tabs>
        <w:jc w:val="both"/>
      </w:pPr>
      <w:r w:rsidRPr="002822B9">
        <w:rPr>
          <w:b/>
          <w:bCs/>
        </w:rPr>
        <w:t>Verejným priestranstvom</w:t>
      </w:r>
      <w:r w:rsidRPr="002822B9">
        <w:t xml:space="preserve"> na účely tohto zákona sú verejnosti prístup</w:t>
      </w:r>
      <w:r w:rsidR="00D14D88" w:rsidRPr="002822B9">
        <w:t>né pozemky vo vlastníctve obce.</w:t>
      </w:r>
    </w:p>
    <w:p w:rsidR="00481F04" w:rsidRPr="002822B9" w:rsidRDefault="00481F04" w:rsidP="00481F04">
      <w:pPr>
        <w:pStyle w:val="Odsekzoznamu"/>
        <w:tabs>
          <w:tab w:val="left" w:pos="360"/>
        </w:tabs>
        <w:ind w:left="360"/>
        <w:jc w:val="both"/>
      </w:pPr>
    </w:p>
    <w:p w:rsidR="00D14D88" w:rsidRPr="002822B9" w:rsidRDefault="005919A0" w:rsidP="00945CE0">
      <w:pPr>
        <w:pStyle w:val="Odsekzoznamu"/>
        <w:numPr>
          <w:ilvl w:val="0"/>
          <w:numId w:val="20"/>
        </w:numPr>
        <w:tabs>
          <w:tab w:val="left" w:pos="360"/>
        </w:tabs>
        <w:jc w:val="both"/>
      </w:pPr>
      <w:r w:rsidRPr="002822B9">
        <w:t>Ve</w:t>
      </w:r>
      <w:r w:rsidR="00D14D88" w:rsidRPr="002822B9">
        <w:t>rejným priestranstvom v obci sú:</w:t>
      </w:r>
    </w:p>
    <w:p w:rsidR="005919A0" w:rsidRPr="002822B9" w:rsidRDefault="00142A5E" w:rsidP="00945CE0">
      <w:pPr>
        <w:tabs>
          <w:tab w:val="left" w:pos="360"/>
        </w:tabs>
        <w:jc w:val="both"/>
      </w:pPr>
      <w:r w:rsidRPr="002822B9">
        <w:tab/>
      </w:r>
      <w:r w:rsidR="005919A0" w:rsidRPr="002822B9">
        <w:t xml:space="preserve">priestranstvá na ostatnom území obce a miestne komunikácie.   </w:t>
      </w:r>
    </w:p>
    <w:p w:rsidR="00945CE0" w:rsidRPr="002822B9" w:rsidRDefault="00945CE0" w:rsidP="00945CE0">
      <w:pPr>
        <w:autoSpaceDE w:val="0"/>
        <w:autoSpaceDN w:val="0"/>
        <w:adjustRightInd w:val="0"/>
        <w:jc w:val="both"/>
      </w:pPr>
    </w:p>
    <w:p w:rsidR="005919A0" w:rsidRPr="002822B9" w:rsidRDefault="005919A0" w:rsidP="00945CE0">
      <w:pPr>
        <w:autoSpaceDE w:val="0"/>
        <w:autoSpaceDN w:val="0"/>
        <w:adjustRightInd w:val="0"/>
        <w:jc w:val="both"/>
        <w:rPr>
          <w:b/>
        </w:rPr>
      </w:pPr>
      <w:r w:rsidRPr="002822B9">
        <w:tab/>
      </w:r>
      <w:r w:rsidRPr="002822B9">
        <w:tab/>
      </w:r>
      <w:r w:rsidRPr="002822B9">
        <w:tab/>
      </w:r>
      <w:r w:rsidRPr="002822B9">
        <w:tab/>
      </w:r>
      <w:r w:rsidRPr="002822B9">
        <w:tab/>
      </w:r>
      <w:r w:rsidRPr="002822B9">
        <w:tab/>
      </w:r>
      <w:r w:rsidRPr="002822B9">
        <w:rPr>
          <w:b/>
        </w:rPr>
        <w:t>Čl. 3</w:t>
      </w:r>
    </w:p>
    <w:p w:rsidR="005919A0" w:rsidRPr="002822B9" w:rsidRDefault="005919A0" w:rsidP="00945CE0">
      <w:pPr>
        <w:autoSpaceDE w:val="0"/>
        <w:autoSpaceDN w:val="0"/>
        <w:adjustRightInd w:val="0"/>
        <w:jc w:val="both"/>
        <w:rPr>
          <w:b/>
        </w:rPr>
      </w:pPr>
      <w:r w:rsidRPr="002822B9">
        <w:tab/>
      </w:r>
      <w:r w:rsidRPr="002822B9">
        <w:tab/>
      </w:r>
      <w:r w:rsidRPr="002822B9">
        <w:tab/>
      </w:r>
      <w:r w:rsidRPr="002822B9">
        <w:tab/>
      </w:r>
      <w:r w:rsidRPr="002822B9">
        <w:rPr>
          <w:b/>
        </w:rPr>
        <w:t>Osobitné užívanie verejného priestranstva</w:t>
      </w:r>
    </w:p>
    <w:p w:rsidR="00481F04" w:rsidRPr="002822B9" w:rsidRDefault="00481F04" w:rsidP="00945CE0">
      <w:pPr>
        <w:tabs>
          <w:tab w:val="left" w:pos="360"/>
        </w:tabs>
        <w:jc w:val="both"/>
        <w:rPr>
          <w:b/>
        </w:rPr>
      </w:pPr>
    </w:p>
    <w:p w:rsidR="005919A0" w:rsidRPr="002822B9" w:rsidRDefault="005919A0" w:rsidP="00945CE0">
      <w:pPr>
        <w:pStyle w:val="Odsekzoznamu"/>
        <w:numPr>
          <w:ilvl w:val="0"/>
          <w:numId w:val="13"/>
        </w:numPr>
        <w:tabs>
          <w:tab w:val="left" w:pos="360"/>
        </w:tabs>
        <w:jc w:val="both"/>
      </w:pPr>
      <w:r w:rsidRPr="002822B9">
        <w:rPr>
          <w:b/>
          <w:bCs/>
        </w:rPr>
        <w:t>Osobitným užívaním</w:t>
      </w:r>
      <w:r w:rsidR="00AC0D6B" w:rsidRPr="002822B9">
        <w:t xml:space="preserve"> verejného priestranstva </w:t>
      </w:r>
      <w:r w:rsidR="00D819E4" w:rsidRPr="002822B9">
        <w:t>(prechodným alebo dlhodobým</w:t>
      </w:r>
      <w:r w:rsidRPr="002822B9">
        <w:t>) sa rozumie umiestnenie zariadenia slúžiaceho na poskytovanie služieb, umiestnenie stavebného zariadenia, predajného z</w:t>
      </w:r>
      <w:r w:rsidR="002B0A9C" w:rsidRPr="002822B9">
        <w:t xml:space="preserve">ariadenia, zariadenia cirkusu, </w:t>
      </w:r>
      <w:r w:rsidRPr="002822B9">
        <w:t>a iných atrakcií, umiestnenie skládky</w:t>
      </w:r>
      <w:r w:rsidR="00D14D88" w:rsidRPr="002822B9">
        <w:t xml:space="preserve"> </w:t>
      </w:r>
      <w:r w:rsidRPr="002822B9">
        <w:t xml:space="preserve">a podobne. Za </w:t>
      </w:r>
      <w:r w:rsidRPr="002822B9">
        <w:rPr>
          <w:b/>
        </w:rPr>
        <w:t>dlhodobé užívanie</w:t>
      </w:r>
      <w:r w:rsidRPr="002822B9">
        <w:t xml:space="preserve"> sa pre účely tohto nariadenia rozumie obdobie </w:t>
      </w:r>
      <w:r w:rsidRPr="002822B9">
        <w:rPr>
          <w:b/>
        </w:rPr>
        <w:t>dlhšie ako 30 dní</w:t>
      </w:r>
      <w:r w:rsidRPr="002822B9">
        <w:t>.</w:t>
      </w:r>
    </w:p>
    <w:p w:rsidR="00481F04" w:rsidRPr="002822B9" w:rsidRDefault="00481F04" w:rsidP="00481F04">
      <w:pPr>
        <w:pStyle w:val="Odsekzoznamu"/>
        <w:tabs>
          <w:tab w:val="left" w:pos="360"/>
        </w:tabs>
        <w:ind w:left="360"/>
        <w:jc w:val="both"/>
      </w:pPr>
    </w:p>
    <w:p w:rsidR="00D14D88" w:rsidRPr="002822B9" w:rsidRDefault="005919A0" w:rsidP="002822B9">
      <w:pPr>
        <w:numPr>
          <w:ilvl w:val="0"/>
          <w:numId w:val="13"/>
        </w:numPr>
        <w:jc w:val="both"/>
      </w:pPr>
      <w:r w:rsidRPr="002822B9">
        <w:rPr>
          <w:b/>
        </w:rPr>
        <w:t>Trvalým parkovaním</w:t>
      </w:r>
      <w:r w:rsidR="00D819E4" w:rsidRPr="002822B9">
        <w:t xml:space="preserve"> </w:t>
      </w:r>
      <w:r w:rsidR="00973390" w:rsidRPr="002822B9">
        <w:t xml:space="preserve">vozidla </w:t>
      </w:r>
      <w:r w:rsidRPr="002822B9">
        <w:t>sa rozu</w:t>
      </w:r>
      <w:r w:rsidR="00973390" w:rsidRPr="002822B9">
        <w:t xml:space="preserve">mie vyhradenie priestoru z verejného priestranstva ako  parkovisko pre určité vozidlo alebo </w:t>
      </w:r>
      <w:r w:rsidRPr="002822B9">
        <w:t>vozidlá  právnickej alebo fyzickej osoby</w:t>
      </w:r>
      <w:r w:rsidR="00973390" w:rsidRPr="002822B9">
        <w:t xml:space="preserve"> </w:t>
      </w:r>
      <w:r w:rsidRPr="002822B9">
        <w:t>a jednak súvislé  státie vozi</w:t>
      </w:r>
      <w:r w:rsidR="00973390" w:rsidRPr="002822B9">
        <w:t xml:space="preserve">dlom (napr. motorové vozidlo, vrak motorového vozidla, obytný príves) na </w:t>
      </w:r>
      <w:r w:rsidRPr="002822B9">
        <w:t>tom istom mieste.</w:t>
      </w: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4</w:t>
      </w:r>
    </w:p>
    <w:p w:rsidR="005919A0" w:rsidRPr="002822B9" w:rsidRDefault="005919A0" w:rsidP="00945CE0">
      <w:pPr>
        <w:pStyle w:val="Nadpis2"/>
        <w:tabs>
          <w:tab w:val="left" w:pos="360"/>
        </w:tabs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Základ dane a sadzba dane</w:t>
      </w:r>
    </w:p>
    <w:p w:rsidR="00481F04" w:rsidRPr="002822B9" w:rsidRDefault="00481F04" w:rsidP="00945CE0"/>
    <w:p w:rsidR="005919A0" w:rsidRPr="002822B9" w:rsidRDefault="005919A0" w:rsidP="00945CE0">
      <w:pPr>
        <w:numPr>
          <w:ilvl w:val="0"/>
          <w:numId w:val="4"/>
        </w:numPr>
      </w:pPr>
      <w:r w:rsidRPr="002822B9">
        <w:rPr>
          <w:b/>
          <w:bCs/>
        </w:rPr>
        <w:t>Základom dane</w:t>
      </w:r>
      <w:r w:rsidRPr="002822B9">
        <w:t xml:space="preserve"> za užívanie verejného priestranstva je výmera užívan</w:t>
      </w:r>
      <w:r w:rsidR="00D819E4" w:rsidRPr="002822B9">
        <w:t>ého verejného priestranstva v m</w:t>
      </w:r>
      <w:r w:rsidR="00D819E4" w:rsidRPr="002822B9">
        <w:rPr>
          <w:vertAlign w:val="superscript"/>
        </w:rPr>
        <w:t>2</w:t>
      </w:r>
      <w:r w:rsidRPr="002822B9">
        <w:t>.</w:t>
      </w:r>
    </w:p>
    <w:p w:rsidR="00481F04" w:rsidRPr="002822B9" w:rsidRDefault="00481F04" w:rsidP="00481F04">
      <w:pPr>
        <w:ind w:left="360"/>
      </w:pPr>
    </w:p>
    <w:p w:rsidR="00481F04" w:rsidRPr="002822B9" w:rsidRDefault="005919A0" w:rsidP="00C35447">
      <w:pPr>
        <w:numPr>
          <w:ilvl w:val="0"/>
          <w:numId w:val="4"/>
        </w:numPr>
        <w:jc w:val="both"/>
      </w:pPr>
      <w:r w:rsidRPr="002822B9">
        <w:rPr>
          <w:b/>
          <w:bCs/>
        </w:rPr>
        <w:t>Sadzbu dane</w:t>
      </w:r>
      <w:r w:rsidRPr="002822B9">
        <w:t xml:space="preserve"> za užívanie verejného priestranstva pokiaľ nie je uvedené inak, sa stanovuje v eurách za každý aj začatý m</w:t>
      </w:r>
      <w:r w:rsidRPr="002822B9">
        <w:rPr>
          <w:vertAlign w:val="superscript"/>
        </w:rPr>
        <w:t>2</w:t>
      </w:r>
      <w:r w:rsidRPr="002822B9">
        <w:t xml:space="preserve"> osobitne užívaného verejného priestranstva a každý aj začatý </w:t>
      </w:r>
      <w:r w:rsidR="00D14D88" w:rsidRPr="002822B9">
        <w:t>deň</w:t>
      </w:r>
      <w:r w:rsidRPr="002822B9">
        <w:t>:</w:t>
      </w:r>
    </w:p>
    <w:p w:rsidR="005919A0" w:rsidRPr="002822B9" w:rsidRDefault="005919A0" w:rsidP="00481F04">
      <w:pPr>
        <w:ind w:left="360"/>
        <w:jc w:val="both"/>
      </w:pPr>
      <w:r w:rsidRPr="002822B9">
        <w:t xml:space="preserve"> </w:t>
      </w:r>
    </w:p>
    <w:p w:rsidR="00D14D88" w:rsidRPr="002822B9" w:rsidRDefault="005919A0" w:rsidP="00945CE0">
      <w:pPr>
        <w:pStyle w:val="Odsekzoznamu"/>
        <w:numPr>
          <w:ilvl w:val="0"/>
          <w:numId w:val="18"/>
        </w:numPr>
        <w:autoSpaceDE w:val="0"/>
        <w:autoSpaceDN w:val="0"/>
        <w:adjustRightInd w:val="0"/>
        <w:jc w:val="both"/>
      </w:pPr>
      <w:r w:rsidRPr="002822B9">
        <w:rPr>
          <w:b/>
        </w:rPr>
        <w:t>za prechodné</w:t>
      </w:r>
      <w:r w:rsidRPr="002822B9">
        <w:t xml:space="preserve"> užívanie verejného priestranstva na umiestnenie </w:t>
      </w:r>
      <w:r w:rsidRPr="002822B9">
        <w:rPr>
          <w:b/>
        </w:rPr>
        <w:t>za</w:t>
      </w:r>
      <w:r w:rsidR="00D14D88" w:rsidRPr="002822B9">
        <w:rPr>
          <w:b/>
        </w:rPr>
        <w:t xml:space="preserve">riadenia na poskytovanie služieb </w:t>
      </w:r>
    </w:p>
    <w:p w:rsidR="00142A5E" w:rsidRPr="002822B9" w:rsidRDefault="00142A5E" w:rsidP="00945CE0">
      <w:pPr>
        <w:autoSpaceDE w:val="0"/>
        <w:autoSpaceDN w:val="0"/>
        <w:adjustRightInd w:val="0"/>
        <w:ind w:firstLine="708"/>
        <w:jc w:val="both"/>
        <w:rPr>
          <w:b/>
        </w:rPr>
      </w:pPr>
    </w:p>
    <w:p w:rsidR="00D14D88" w:rsidRPr="002822B9" w:rsidRDefault="00E972FD" w:rsidP="00945CE0">
      <w:pPr>
        <w:autoSpaceDE w:val="0"/>
        <w:autoSpaceDN w:val="0"/>
        <w:adjustRightInd w:val="0"/>
        <w:ind w:firstLine="708"/>
        <w:jc w:val="both"/>
      </w:pPr>
      <w:r>
        <w:rPr>
          <w:b/>
        </w:rPr>
        <w:t>1,0</w:t>
      </w:r>
      <w:r w:rsidR="005919A0" w:rsidRPr="002822B9">
        <w:rPr>
          <w:b/>
        </w:rPr>
        <w:t>0 €</w:t>
      </w:r>
      <w:r w:rsidR="00D819E4" w:rsidRPr="002822B9">
        <w:t xml:space="preserve"> z</w:t>
      </w:r>
      <w:r w:rsidR="00D14D88" w:rsidRPr="002822B9">
        <w:t>a každý m²,</w:t>
      </w:r>
    </w:p>
    <w:p w:rsidR="00D14D88" w:rsidRPr="002822B9" w:rsidRDefault="00D14D88" w:rsidP="00945CE0">
      <w:pPr>
        <w:pStyle w:val="Odsekzoznamu"/>
        <w:autoSpaceDE w:val="0"/>
        <w:autoSpaceDN w:val="0"/>
        <w:adjustRightInd w:val="0"/>
        <w:jc w:val="both"/>
      </w:pPr>
    </w:p>
    <w:p w:rsidR="00D14D88" w:rsidRPr="002822B9" w:rsidRDefault="005919A0" w:rsidP="00945CE0">
      <w:pPr>
        <w:pStyle w:val="Odsekzoznamu"/>
        <w:numPr>
          <w:ilvl w:val="0"/>
          <w:numId w:val="18"/>
        </w:numPr>
        <w:autoSpaceDE w:val="0"/>
        <w:autoSpaceDN w:val="0"/>
        <w:adjustRightInd w:val="0"/>
        <w:jc w:val="both"/>
      </w:pPr>
      <w:r w:rsidRPr="002822B9">
        <w:rPr>
          <w:b/>
        </w:rPr>
        <w:t>za prechodné</w:t>
      </w:r>
      <w:r w:rsidRPr="002822B9">
        <w:t xml:space="preserve"> užívanie verejného priestranstva na umiestnenie </w:t>
      </w:r>
      <w:r w:rsidRPr="002822B9">
        <w:rPr>
          <w:b/>
        </w:rPr>
        <w:t>predajného zariadenia</w:t>
      </w:r>
    </w:p>
    <w:p w:rsidR="00142A5E" w:rsidRPr="002822B9" w:rsidRDefault="00142A5E" w:rsidP="00945CE0">
      <w:pPr>
        <w:autoSpaceDE w:val="0"/>
        <w:autoSpaceDN w:val="0"/>
        <w:adjustRightInd w:val="0"/>
        <w:ind w:firstLine="708"/>
        <w:jc w:val="both"/>
        <w:rPr>
          <w:b/>
        </w:rPr>
      </w:pPr>
    </w:p>
    <w:p w:rsidR="00D14D88" w:rsidRPr="002822B9" w:rsidRDefault="00E972FD" w:rsidP="00945CE0">
      <w:pPr>
        <w:autoSpaceDE w:val="0"/>
        <w:autoSpaceDN w:val="0"/>
        <w:adjustRightInd w:val="0"/>
        <w:ind w:firstLine="708"/>
        <w:jc w:val="both"/>
      </w:pPr>
      <w:r>
        <w:rPr>
          <w:b/>
        </w:rPr>
        <w:t>1,0</w:t>
      </w:r>
      <w:r w:rsidR="005919A0" w:rsidRPr="002822B9">
        <w:rPr>
          <w:b/>
        </w:rPr>
        <w:t>0 €</w:t>
      </w:r>
      <w:r w:rsidR="00D819E4" w:rsidRPr="002822B9">
        <w:t xml:space="preserve"> </w:t>
      </w:r>
      <w:r w:rsidR="005919A0" w:rsidRPr="002822B9">
        <w:t>za každý m²,</w:t>
      </w:r>
    </w:p>
    <w:p w:rsidR="00D14D88" w:rsidRPr="002822B9" w:rsidRDefault="00D14D88" w:rsidP="00945CE0">
      <w:pPr>
        <w:pStyle w:val="Odsekzoznamu"/>
        <w:autoSpaceDE w:val="0"/>
        <w:autoSpaceDN w:val="0"/>
        <w:adjustRightInd w:val="0"/>
        <w:jc w:val="both"/>
      </w:pPr>
    </w:p>
    <w:p w:rsidR="00142A5E" w:rsidRPr="002822B9" w:rsidRDefault="005919A0" w:rsidP="00945CE0">
      <w:pPr>
        <w:pStyle w:val="Odsekzoznamu"/>
        <w:numPr>
          <w:ilvl w:val="0"/>
          <w:numId w:val="18"/>
        </w:numPr>
        <w:autoSpaceDE w:val="0"/>
        <w:autoSpaceDN w:val="0"/>
        <w:adjustRightInd w:val="0"/>
        <w:jc w:val="both"/>
      </w:pPr>
      <w:r w:rsidRPr="002822B9">
        <w:rPr>
          <w:b/>
        </w:rPr>
        <w:t>za dlhodobé</w:t>
      </w:r>
      <w:r w:rsidR="00973390" w:rsidRPr="002822B9">
        <w:t xml:space="preserve"> užívanie verejného </w:t>
      </w:r>
      <w:r w:rsidRPr="002822B9">
        <w:t xml:space="preserve">priestranstva na umiestnenie </w:t>
      </w:r>
      <w:r w:rsidRPr="002822B9">
        <w:rPr>
          <w:b/>
        </w:rPr>
        <w:t>predajného za</w:t>
      </w:r>
      <w:r w:rsidR="00D819E4" w:rsidRPr="002822B9">
        <w:rPr>
          <w:b/>
        </w:rPr>
        <w:t xml:space="preserve">riadenia a zariadenia </w:t>
      </w:r>
      <w:r w:rsidR="00D14D88" w:rsidRPr="002822B9">
        <w:rPr>
          <w:b/>
        </w:rPr>
        <w:t xml:space="preserve">na poskytovanie služieb  </w:t>
      </w:r>
    </w:p>
    <w:p w:rsidR="00142A5E" w:rsidRPr="002822B9" w:rsidRDefault="00142A5E" w:rsidP="00945CE0">
      <w:pPr>
        <w:pStyle w:val="Odsekzoznamu"/>
        <w:autoSpaceDE w:val="0"/>
        <w:autoSpaceDN w:val="0"/>
        <w:adjustRightInd w:val="0"/>
        <w:jc w:val="both"/>
        <w:rPr>
          <w:b/>
        </w:rPr>
      </w:pPr>
    </w:p>
    <w:p w:rsidR="002822B9" w:rsidRDefault="00E972FD" w:rsidP="00552857">
      <w:pPr>
        <w:pStyle w:val="Odsekzoznamu"/>
        <w:autoSpaceDE w:val="0"/>
        <w:autoSpaceDN w:val="0"/>
        <w:adjustRightInd w:val="0"/>
        <w:jc w:val="both"/>
      </w:pPr>
      <w:r>
        <w:rPr>
          <w:b/>
        </w:rPr>
        <w:t>1,0</w:t>
      </w:r>
      <w:r w:rsidR="005919A0" w:rsidRPr="002822B9">
        <w:rPr>
          <w:b/>
        </w:rPr>
        <w:t>0 €</w:t>
      </w:r>
      <w:r w:rsidR="00D819E4" w:rsidRPr="002822B9">
        <w:t xml:space="preserve"> </w:t>
      </w:r>
      <w:r w:rsidR="005919A0" w:rsidRPr="002822B9">
        <w:t>za každý m²,</w:t>
      </w:r>
    </w:p>
    <w:p w:rsidR="00D051F8" w:rsidRPr="00552857" w:rsidRDefault="00D051F8" w:rsidP="00552857">
      <w:pPr>
        <w:pStyle w:val="Odsekzoznamu"/>
        <w:autoSpaceDE w:val="0"/>
        <w:autoSpaceDN w:val="0"/>
        <w:adjustRightInd w:val="0"/>
        <w:jc w:val="both"/>
      </w:pPr>
    </w:p>
    <w:p w:rsidR="005919A0" w:rsidRPr="002822B9" w:rsidRDefault="005919A0" w:rsidP="00945CE0">
      <w:pPr>
        <w:tabs>
          <w:tab w:val="left" w:pos="360"/>
        </w:tabs>
        <w:ind w:left="360"/>
        <w:jc w:val="center"/>
        <w:rPr>
          <w:b/>
        </w:rPr>
      </w:pPr>
      <w:r w:rsidRPr="002822B9">
        <w:rPr>
          <w:b/>
        </w:rPr>
        <w:lastRenderedPageBreak/>
        <w:t>Čl. 5</w:t>
      </w:r>
    </w:p>
    <w:p w:rsidR="005919A0" w:rsidRPr="002822B9" w:rsidRDefault="005919A0" w:rsidP="00945CE0">
      <w:pPr>
        <w:tabs>
          <w:tab w:val="left" w:pos="360"/>
        </w:tabs>
        <w:ind w:left="360"/>
        <w:jc w:val="center"/>
        <w:rPr>
          <w:b/>
        </w:rPr>
      </w:pPr>
      <w:r w:rsidRPr="002822B9">
        <w:rPr>
          <w:b/>
        </w:rPr>
        <w:t>Oznamovacia povinnosť, vyrubenie dane a platenie dane</w:t>
      </w:r>
    </w:p>
    <w:p w:rsidR="00481F04" w:rsidRPr="002822B9" w:rsidRDefault="00481F04" w:rsidP="00945CE0">
      <w:pPr>
        <w:jc w:val="both"/>
      </w:pPr>
    </w:p>
    <w:p w:rsidR="005919A0" w:rsidRPr="002822B9" w:rsidRDefault="00E51AE8" w:rsidP="00381E0B">
      <w:pPr>
        <w:numPr>
          <w:ilvl w:val="0"/>
          <w:numId w:val="5"/>
        </w:numPr>
        <w:jc w:val="both"/>
      </w:pPr>
      <w:r w:rsidRPr="002822B9">
        <w:t xml:space="preserve">Daňová povinnosť </w:t>
      </w:r>
      <w:r w:rsidR="005919A0" w:rsidRPr="002822B9">
        <w:rPr>
          <w:b/>
          <w:bCs/>
        </w:rPr>
        <w:t xml:space="preserve">vzniká dňom začatia </w:t>
      </w:r>
      <w:r w:rsidR="005919A0" w:rsidRPr="002822B9">
        <w:t>užívania verejného priestranstva a zaniká skončením užívania verejného priestranstva.</w:t>
      </w:r>
    </w:p>
    <w:p w:rsidR="00481F04" w:rsidRPr="002822B9" w:rsidRDefault="00481F04" w:rsidP="00381E0B">
      <w:pPr>
        <w:ind w:left="360"/>
        <w:jc w:val="both"/>
      </w:pPr>
    </w:p>
    <w:p w:rsidR="005919A0" w:rsidRPr="002822B9" w:rsidRDefault="005919A0" w:rsidP="00381E0B">
      <w:pPr>
        <w:numPr>
          <w:ilvl w:val="0"/>
          <w:numId w:val="5"/>
        </w:numPr>
        <w:jc w:val="both"/>
      </w:pPr>
      <w:r w:rsidRPr="002822B9">
        <w:rPr>
          <w:b/>
        </w:rPr>
        <w:t>Daňovník je povinný</w:t>
      </w:r>
      <w:r w:rsidR="002B0A9C" w:rsidRPr="002822B9">
        <w:t xml:space="preserve"> pred začatím užívania </w:t>
      </w:r>
      <w:r w:rsidRPr="002822B9">
        <w:t>ver</w:t>
      </w:r>
      <w:r w:rsidR="00E51AE8" w:rsidRPr="002822B9">
        <w:t xml:space="preserve">ejného priestranstva splniť si </w:t>
      </w:r>
      <w:r w:rsidRPr="002822B9">
        <w:rPr>
          <w:b/>
        </w:rPr>
        <w:t>oznamovaciu povinnosť</w:t>
      </w:r>
      <w:r w:rsidR="00013CAF" w:rsidRPr="002822B9">
        <w:t xml:space="preserve">. </w:t>
      </w:r>
      <w:r w:rsidRPr="002822B9">
        <w:t>Správca dane musí užívanie verejného priestranstva odsúhlasiť.</w:t>
      </w:r>
    </w:p>
    <w:p w:rsidR="00481F04" w:rsidRPr="002822B9" w:rsidRDefault="00481F04" w:rsidP="00381E0B">
      <w:pPr>
        <w:jc w:val="both"/>
      </w:pPr>
    </w:p>
    <w:p w:rsidR="005919A0" w:rsidRPr="002822B9" w:rsidRDefault="005919A0" w:rsidP="00381E0B">
      <w:pPr>
        <w:numPr>
          <w:ilvl w:val="0"/>
          <w:numId w:val="5"/>
        </w:numPr>
        <w:jc w:val="both"/>
      </w:pPr>
      <w:r w:rsidRPr="002822B9">
        <w:rPr>
          <w:b/>
        </w:rPr>
        <w:t>Daň</w:t>
      </w:r>
      <w:r w:rsidRPr="002822B9">
        <w:t xml:space="preserve"> uvedená v čl.</w:t>
      </w:r>
      <w:r w:rsidR="00D14D88" w:rsidRPr="002822B9">
        <w:t xml:space="preserve"> </w:t>
      </w:r>
      <w:r w:rsidRPr="002822B9">
        <w:t xml:space="preserve">5 sa vyrubí rozhodnutím najskôr </w:t>
      </w:r>
      <w:r w:rsidR="00D14D88" w:rsidRPr="002822B9">
        <w:t>v deň vzniku daňovej povinnosti</w:t>
      </w:r>
      <w:r w:rsidRPr="002822B9">
        <w:t>.</w:t>
      </w:r>
      <w:r w:rsidR="00D14D88" w:rsidRPr="002822B9">
        <w:t xml:space="preserve"> </w:t>
      </w:r>
      <w:r w:rsidRPr="002822B9">
        <w:t>Vyrubená daň je splatná do 15 dní odo dňa nadobudnutia právoplatnosti rozhodnutia.</w:t>
      </w:r>
    </w:p>
    <w:p w:rsidR="00481F04" w:rsidRPr="002822B9" w:rsidRDefault="00481F04" w:rsidP="002822B9"/>
    <w:p w:rsidR="005919A0" w:rsidRPr="002822B9" w:rsidRDefault="005919A0" w:rsidP="00945CE0">
      <w:pPr>
        <w:pStyle w:val="Zkladntext2"/>
        <w:spacing w:after="0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2822B9">
        <w:rPr>
          <w:rFonts w:ascii="Times New Roman" w:hAnsi="Times New Roman"/>
          <w:b/>
          <w:color w:val="auto"/>
          <w:sz w:val="24"/>
          <w:szCs w:val="24"/>
        </w:rPr>
        <w:t>Čl.</w:t>
      </w:r>
      <w:r w:rsidR="00D819E4" w:rsidRPr="002822B9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2822B9">
        <w:rPr>
          <w:rFonts w:ascii="Times New Roman" w:hAnsi="Times New Roman"/>
          <w:b/>
          <w:color w:val="auto"/>
          <w:sz w:val="24"/>
          <w:szCs w:val="24"/>
        </w:rPr>
        <w:t>6</w:t>
      </w:r>
    </w:p>
    <w:p w:rsidR="005919A0" w:rsidRPr="002822B9" w:rsidRDefault="005919A0" w:rsidP="00945CE0">
      <w:pPr>
        <w:pStyle w:val="Zkladntext2"/>
        <w:spacing w:after="0"/>
        <w:jc w:val="center"/>
        <w:rPr>
          <w:rFonts w:ascii="Times New Roman" w:hAnsi="Times New Roman"/>
          <w:b/>
          <w:color w:val="auto"/>
          <w:sz w:val="24"/>
          <w:szCs w:val="24"/>
        </w:rPr>
      </w:pPr>
      <w:r w:rsidRPr="002822B9">
        <w:rPr>
          <w:rFonts w:ascii="Times New Roman" w:hAnsi="Times New Roman"/>
          <w:b/>
          <w:color w:val="auto"/>
          <w:sz w:val="24"/>
          <w:szCs w:val="24"/>
        </w:rPr>
        <w:t>Oslobodenie od dane a zníženie dane</w:t>
      </w:r>
    </w:p>
    <w:p w:rsidR="00481F04" w:rsidRPr="002822B9" w:rsidRDefault="00481F04" w:rsidP="00945CE0">
      <w:pPr>
        <w:pStyle w:val="Zkladntext2"/>
        <w:spacing w:after="0"/>
        <w:jc w:val="center"/>
        <w:rPr>
          <w:rFonts w:ascii="Times New Roman" w:hAnsi="Times New Roman"/>
          <w:b/>
          <w:color w:val="auto"/>
          <w:sz w:val="24"/>
          <w:szCs w:val="24"/>
        </w:rPr>
      </w:pPr>
    </w:p>
    <w:p w:rsidR="00481F04" w:rsidRPr="002822B9" w:rsidRDefault="005919A0" w:rsidP="00381E0B">
      <w:pPr>
        <w:pStyle w:val="Zkladntext2"/>
        <w:spacing w:after="0"/>
        <w:ind w:left="60"/>
        <w:rPr>
          <w:rFonts w:ascii="Times New Roman" w:hAnsi="Times New Roman"/>
          <w:color w:val="auto"/>
          <w:sz w:val="24"/>
          <w:szCs w:val="24"/>
        </w:rPr>
      </w:pPr>
      <w:r w:rsidRPr="002822B9">
        <w:rPr>
          <w:rFonts w:ascii="Times New Roman" w:hAnsi="Times New Roman"/>
          <w:color w:val="auto"/>
          <w:sz w:val="24"/>
          <w:szCs w:val="24"/>
        </w:rPr>
        <w:t>Daň sa neplatí za kultúrnu a športovú akciu usporiadanú na verejnom priestranstve bez vstupného alebo akciu, ktorej výťažok je určený na charitatívne a verejnoprospešné účely.</w:t>
      </w:r>
    </w:p>
    <w:p w:rsidR="00481F04" w:rsidRPr="002822B9" w:rsidRDefault="00481F04" w:rsidP="002822B9">
      <w:pPr>
        <w:pStyle w:val="Zkladntext2"/>
        <w:spacing w:after="0"/>
        <w:jc w:val="left"/>
        <w:rPr>
          <w:rFonts w:ascii="Times New Roman" w:hAnsi="Times New Roman"/>
          <w:color w:val="auto"/>
          <w:sz w:val="24"/>
          <w:szCs w:val="24"/>
        </w:rPr>
      </w:pPr>
    </w:p>
    <w:p w:rsidR="005919A0" w:rsidRPr="002822B9" w:rsidRDefault="005919A0" w:rsidP="00945CE0">
      <w:pPr>
        <w:pStyle w:val="Nadpis4"/>
        <w:spacing w:after="0"/>
        <w:rPr>
          <w:rFonts w:ascii="Times New Roman" w:hAnsi="Times New Roman"/>
          <w:color w:val="auto"/>
        </w:rPr>
      </w:pPr>
      <w:r w:rsidRPr="002822B9">
        <w:rPr>
          <w:rFonts w:ascii="Times New Roman" w:hAnsi="Times New Roman"/>
          <w:color w:val="auto"/>
        </w:rPr>
        <w:t xml:space="preserve">Tretia časť </w:t>
      </w:r>
    </w:p>
    <w:p w:rsidR="005919A0" w:rsidRPr="002822B9" w:rsidRDefault="005919A0" w:rsidP="00945CE0">
      <w:pPr>
        <w:tabs>
          <w:tab w:val="left" w:pos="360"/>
        </w:tabs>
        <w:jc w:val="center"/>
        <w:rPr>
          <w:b/>
        </w:rPr>
      </w:pPr>
      <w:r w:rsidRPr="002822B9">
        <w:rPr>
          <w:b/>
        </w:rPr>
        <w:t>Daň za ubytovanie</w:t>
      </w:r>
    </w:p>
    <w:p w:rsidR="00945CE0" w:rsidRPr="002822B9" w:rsidRDefault="00945CE0" w:rsidP="002822B9">
      <w:pPr>
        <w:tabs>
          <w:tab w:val="left" w:pos="360"/>
        </w:tabs>
        <w:rPr>
          <w:b/>
        </w:rPr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7</w:t>
      </w:r>
    </w:p>
    <w:p w:rsidR="005919A0" w:rsidRPr="002822B9" w:rsidRDefault="005919A0" w:rsidP="00945CE0">
      <w:pPr>
        <w:tabs>
          <w:tab w:val="left" w:pos="360"/>
        </w:tabs>
        <w:rPr>
          <w:b/>
        </w:rPr>
      </w:pPr>
      <w:r w:rsidRPr="002822B9">
        <w:tab/>
      </w:r>
      <w:r w:rsidRPr="002822B9">
        <w:tab/>
      </w:r>
      <w:r w:rsidRPr="002822B9">
        <w:tab/>
      </w:r>
      <w:r w:rsidRPr="002822B9">
        <w:tab/>
      </w:r>
      <w:r w:rsidRPr="002822B9">
        <w:tab/>
      </w:r>
      <w:r w:rsidRPr="002822B9">
        <w:rPr>
          <w:b/>
        </w:rPr>
        <w:t>Základ dane a sadzba dane</w:t>
      </w:r>
    </w:p>
    <w:p w:rsidR="00945CE0" w:rsidRPr="002822B9" w:rsidRDefault="00945CE0" w:rsidP="00945CE0">
      <w:pPr>
        <w:tabs>
          <w:tab w:val="left" w:pos="360"/>
        </w:tabs>
      </w:pPr>
    </w:p>
    <w:p w:rsidR="005919A0" w:rsidRPr="002822B9" w:rsidRDefault="005919A0" w:rsidP="00945CE0">
      <w:pPr>
        <w:numPr>
          <w:ilvl w:val="0"/>
          <w:numId w:val="6"/>
        </w:numPr>
      </w:pPr>
      <w:r w:rsidRPr="002822B9">
        <w:rPr>
          <w:b/>
          <w:bCs/>
        </w:rPr>
        <w:t>Základom dane</w:t>
      </w:r>
      <w:r w:rsidRPr="002822B9">
        <w:t xml:space="preserve"> je počet prenocovaní.</w:t>
      </w:r>
    </w:p>
    <w:p w:rsidR="00481F04" w:rsidRPr="002822B9" w:rsidRDefault="00481F04" w:rsidP="00481F04">
      <w:pPr>
        <w:ind w:left="360"/>
      </w:pPr>
    </w:p>
    <w:p w:rsidR="005919A0" w:rsidRPr="002822B9" w:rsidRDefault="005919A0" w:rsidP="00945CE0">
      <w:pPr>
        <w:numPr>
          <w:ilvl w:val="0"/>
          <w:numId w:val="6"/>
        </w:numPr>
      </w:pPr>
      <w:r w:rsidRPr="002822B9">
        <w:rPr>
          <w:b/>
          <w:bCs/>
        </w:rPr>
        <w:t>Sadzba dane</w:t>
      </w:r>
      <w:r w:rsidR="00D14D88" w:rsidRPr="002822B9">
        <w:t xml:space="preserve"> je </w:t>
      </w:r>
      <w:r w:rsidRPr="002822B9">
        <w:rPr>
          <w:b/>
        </w:rPr>
        <w:t>0,50 €</w:t>
      </w:r>
      <w:r w:rsidR="00D14D88" w:rsidRPr="002822B9">
        <w:t xml:space="preserve"> </w:t>
      </w:r>
      <w:r w:rsidRPr="002822B9">
        <w:t>na osobu a prenocovanie.</w:t>
      </w:r>
    </w:p>
    <w:p w:rsidR="005919A0" w:rsidRPr="002822B9" w:rsidRDefault="005919A0" w:rsidP="00945CE0"/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8</w:t>
      </w:r>
    </w:p>
    <w:p w:rsidR="005919A0" w:rsidRPr="002822B9" w:rsidRDefault="005919A0" w:rsidP="00945CE0">
      <w:pPr>
        <w:pStyle w:val="Nadpis6"/>
      </w:pPr>
      <w:r w:rsidRPr="002822B9">
        <w:t>Spôsob vyberania a splatnosť dane</w:t>
      </w:r>
    </w:p>
    <w:p w:rsidR="005919A0" w:rsidRPr="002822B9" w:rsidRDefault="005919A0" w:rsidP="00945CE0"/>
    <w:p w:rsidR="005919A0" w:rsidRPr="002822B9" w:rsidRDefault="005919A0" w:rsidP="00381E0B">
      <w:pPr>
        <w:numPr>
          <w:ilvl w:val="0"/>
          <w:numId w:val="7"/>
        </w:numPr>
        <w:jc w:val="both"/>
      </w:pPr>
      <w:r w:rsidRPr="002822B9">
        <w:rPr>
          <w:b/>
          <w:bCs/>
        </w:rPr>
        <w:t>Platiteľom dane</w:t>
      </w:r>
      <w:r w:rsidR="00973390" w:rsidRPr="002822B9">
        <w:t xml:space="preserve"> je prevádzkovateľ </w:t>
      </w:r>
      <w:r w:rsidRPr="002822B9">
        <w:t>zariadenia, ktorý odplatné prechodné ubytovanie poskytuje.</w:t>
      </w:r>
    </w:p>
    <w:p w:rsidR="005919A0" w:rsidRPr="002822B9" w:rsidRDefault="005919A0" w:rsidP="00381E0B">
      <w:pPr>
        <w:ind w:left="360"/>
        <w:jc w:val="both"/>
      </w:pPr>
    </w:p>
    <w:p w:rsidR="00F443AE" w:rsidRDefault="002B0A9C" w:rsidP="00945CE0">
      <w:pPr>
        <w:numPr>
          <w:ilvl w:val="0"/>
          <w:numId w:val="7"/>
        </w:numPr>
        <w:jc w:val="both"/>
      </w:pPr>
      <w:r w:rsidRPr="002822B9">
        <w:t xml:space="preserve">Prevádzkovateľ </w:t>
      </w:r>
      <w:r w:rsidR="00F443AE">
        <w:t xml:space="preserve">je povinný viesť evidenciu ubytovaných na účel dane a pri platení dane je evidenciu povinný predložiť správcovi dane. </w:t>
      </w:r>
    </w:p>
    <w:p w:rsidR="00F443AE" w:rsidRDefault="00F443AE" w:rsidP="00F443AE">
      <w:pPr>
        <w:pStyle w:val="Odsekzoznamu"/>
      </w:pPr>
    </w:p>
    <w:p w:rsidR="00F443AE" w:rsidRPr="003D4973" w:rsidRDefault="00F443AE" w:rsidP="00945CE0">
      <w:pPr>
        <w:numPr>
          <w:ilvl w:val="0"/>
          <w:numId w:val="7"/>
        </w:numPr>
        <w:jc w:val="both"/>
        <w:rPr>
          <w:b/>
        </w:rPr>
      </w:pPr>
      <w:r>
        <w:t xml:space="preserve">Daň za odplatné prechodné ubytovanie je splatná </w:t>
      </w:r>
      <w:r w:rsidRPr="003D4973">
        <w:rPr>
          <w:b/>
        </w:rPr>
        <w:t>2x ročne a to k: 30.6. a k 15.12 bezhotovostne v roku, ktorý je zdaňovacím obdobím.</w:t>
      </w:r>
    </w:p>
    <w:p w:rsidR="005919A0" w:rsidRPr="002822B9" w:rsidRDefault="005919A0" w:rsidP="00945CE0">
      <w:pPr>
        <w:jc w:val="both"/>
      </w:pPr>
    </w:p>
    <w:p w:rsidR="005919A0" w:rsidRPr="002822B9" w:rsidRDefault="005919A0" w:rsidP="002822B9">
      <w:pPr>
        <w:pStyle w:val="Nadpis5"/>
        <w:jc w:val="left"/>
        <w:rPr>
          <w:color w:val="auto"/>
          <w:sz w:val="24"/>
          <w:szCs w:val="24"/>
        </w:rPr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9</w:t>
      </w:r>
    </w:p>
    <w:p w:rsidR="005919A0" w:rsidRPr="002822B9" w:rsidRDefault="005919A0" w:rsidP="00945CE0">
      <w:pPr>
        <w:pStyle w:val="Nadpis5"/>
        <w:rPr>
          <w:bCs/>
          <w:color w:val="auto"/>
          <w:sz w:val="24"/>
          <w:szCs w:val="24"/>
        </w:rPr>
      </w:pPr>
      <w:r w:rsidRPr="002822B9">
        <w:rPr>
          <w:bCs/>
          <w:color w:val="auto"/>
          <w:sz w:val="24"/>
          <w:szCs w:val="24"/>
        </w:rPr>
        <w:t>Oslobodenia dane a zníženia dane</w:t>
      </w:r>
    </w:p>
    <w:p w:rsidR="005919A0" w:rsidRPr="002822B9" w:rsidRDefault="005919A0" w:rsidP="00945CE0"/>
    <w:p w:rsidR="005919A0" w:rsidRPr="002822B9" w:rsidRDefault="005919A0" w:rsidP="00381E0B">
      <w:pPr>
        <w:numPr>
          <w:ilvl w:val="0"/>
          <w:numId w:val="8"/>
        </w:numPr>
        <w:jc w:val="both"/>
      </w:pPr>
      <w:r w:rsidRPr="002822B9">
        <w:t>Daň sa nevyberá pr</w:t>
      </w:r>
      <w:r w:rsidR="00D14D88" w:rsidRPr="002822B9">
        <w:t>i ubytovaní od fyzických osôb (</w:t>
      </w:r>
      <w:r w:rsidRPr="002822B9">
        <w:t>daňovníka</w:t>
      </w:r>
      <w:r w:rsidR="00D14D88" w:rsidRPr="002822B9">
        <w:t>)</w:t>
      </w:r>
      <w:r w:rsidR="00013CAF" w:rsidRPr="002822B9">
        <w:t>, ktoré nedovŕšili 18</w:t>
      </w:r>
      <w:r w:rsidRPr="002822B9">
        <w:t xml:space="preserve"> rokov. </w:t>
      </w:r>
    </w:p>
    <w:p w:rsidR="005919A0" w:rsidRDefault="005919A0" w:rsidP="002822B9">
      <w:pPr>
        <w:pStyle w:val="Nadpis4"/>
        <w:spacing w:after="0"/>
        <w:jc w:val="left"/>
        <w:rPr>
          <w:color w:val="auto"/>
        </w:rPr>
      </w:pPr>
    </w:p>
    <w:p w:rsidR="00552857" w:rsidRDefault="00552857" w:rsidP="00552857"/>
    <w:p w:rsidR="00552857" w:rsidRPr="00552857" w:rsidRDefault="00552857" w:rsidP="00552857"/>
    <w:p w:rsidR="005919A0" w:rsidRPr="002822B9" w:rsidRDefault="005919A0" w:rsidP="00945CE0"/>
    <w:p w:rsidR="005919A0" w:rsidRPr="002822B9" w:rsidRDefault="005919A0" w:rsidP="00945CE0">
      <w:pPr>
        <w:pStyle w:val="Nadpis4"/>
        <w:spacing w:after="0"/>
        <w:rPr>
          <w:rFonts w:ascii="Times New Roman" w:hAnsi="Times New Roman"/>
          <w:color w:val="auto"/>
        </w:rPr>
      </w:pPr>
      <w:r w:rsidRPr="002822B9">
        <w:rPr>
          <w:rFonts w:ascii="Times New Roman" w:hAnsi="Times New Roman"/>
          <w:color w:val="auto"/>
        </w:rPr>
        <w:lastRenderedPageBreak/>
        <w:t xml:space="preserve">Štvrtá časť </w:t>
      </w:r>
    </w:p>
    <w:p w:rsidR="005919A0" w:rsidRPr="002822B9" w:rsidRDefault="005919A0" w:rsidP="00945CE0">
      <w:pPr>
        <w:tabs>
          <w:tab w:val="left" w:pos="360"/>
        </w:tabs>
        <w:jc w:val="center"/>
        <w:rPr>
          <w:b/>
        </w:rPr>
      </w:pPr>
      <w:r w:rsidRPr="002822B9">
        <w:rPr>
          <w:b/>
        </w:rPr>
        <w:t>Daň za predajné automaty</w:t>
      </w:r>
    </w:p>
    <w:p w:rsidR="00481F04" w:rsidRPr="002822B9" w:rsidRDefault="00481F04" w:rsidP="00945CE0">
      <w:pPr>
        <w:tabs>
          <w:tab w:val="left" w:pos="360"/>
        </w:tabs>
        <w:jc w:val="center"/>
        <w:rPr>
          <w:b/>
        </w:rPr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10</w:t>
      </w:r>
    </w:p>
    <w:p w:rsidR="005919A0" w:rsidRPr="002822B9" w:rsidRDefault="005919A0" w:rsidP="00945CE0">
      <w:pPr>
        <w:pStyle w:val="Nadpis5"/>
        <w:tabs>
          <w:tab w:val="clear" w:pos="360"/>
        </w:tabs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Základ dane a sadzba dane</w:t>
      </w:r>
    </w:p>
    <w:p w:rsidR="005919A0" w:rsidRPr="002822B9" w:rsidRDefault="005919A0" w:rsidP="00945CE0"/>
    <w:p w:rsidR="005919A0" w:rsidRPr="002822B9" w:rsidRDefault="005919A0" w:rsidP="00945CE0">
      <w:pPr>
        <w:numPr>
          <w:ilvl w:val="0"/>
          <w:numId w:val="9"/>
        </w:numPr>
      </w:pPr>
      <w:r w:rsidRPr="002822B9">
        <w:t>Základom dane je počet predajných automatov.</w:t>
      </w:r>
    </w:p>
    <w:p w:rsidR="005919A0" w:rsidRPr="002822B9" w:rsidRDefault="005919A0" w:rsidP="00945CE0">
      <w:pPr>
        <w:ind w:left="360"/>
      </w:pPr>
    </w:p>
    <w:p w:rsidR="005919A0" w:rsidRPr="002822B9" w:rsidRDefault="00D14D88" w:rsidP="00945CE0">
      <w:pPr>
        <w:numPr>
          <w:ilvl w:val="0"/>
          <w:numId w:val="9"/>
        </w:numPr>
      </w:pPr>
      <w:r w:rsidRPr="002822B9">
        <w:t>Sadzba dane je</w:t>
      </w:r>
      <w:r w:rsidR="005919A0" w:rsidRPr="002822B9">
        <w:t>:</w:t>
      </w:r>
    </w:p>
    <w:p w:rsidR="005919A0" w:rsidRPr="002822B9" w:rsidRDefault="005919A0" w:rsidP="00381E0B">
      <w:pPr>
        <w:numPr>
          <w:ilvl w:val="1"/>
          <w:numId w:val="9"/>
        </w:numPr>
        <w:tabs>
          <w:tab w:val="clear" w:pos="1080"/>
          <w:tab w:val="num" w:pos="720"/>
        </w:tabs>
        <w:ind w:left="720"/>
        <w:jc w:val="both"/>
      </w:pPr>
      <w:r w:rsidRPr="002822B9">
        <w:rPr>
          <w:b/>
        </w:rPr>
        <w:t>40,00 €</w:t>
      </w:r>
      <w:r w:rsidRPr="002822B9">
        <w:t xml:space="preserve">  za jeden predajný automat a rok,</w:t>
      </w:r>
      <w:r w:rsidR="00013CAF" w:rsidRPr="002822B9">
        <w:t xml:space="preserve"> ak počet druhov tovaru, ktoré </w:t>
      </w:r>
      <w:r w:rsidRPr="002822B9">
        <w:t>autom</w:t>
      </w:r>
      <w:r w:rsidR="00D819E4" w:rsidRPr="002822B9">
        <w:t>at ponúka je menší alebo rovný 1</w:t>
      </w:r>
      <w:r w:rsidRPr="002822B9">
        <w:t>0,</w:t>
      </w:r>
    </w:p>
    <w:p w:rsidR="00481F04" w:rsidRPr="002822B9" w:rsidRDefault="00481F04" w:rsidP="00381E0B">
      <w:pPr>
        <w:ind w:left="720"/>
        <w:jc w:val="both"/>
      </w:pPr>
    </w:p>
    <w:p w:rsidR="005919A0" w:rsidRPr="002822B9" w:rsidRDefault="00D819E4" w:rsidP="005953D5">
      <w:pPr>
        <w:numPr>
          <w:ilvl w:val="1"/>
          <w:numId w:val="9"/>
        </w:numPr>
        <w:tabs>
          <w:tab w:val="clear" w:pos="1080"/>
          <w:tab w:val="num" w:pos="720"/>
        </w:tabs>
        <w:ind w:left="720"/>
        <w:jc w:val="both"/>
      </w:pPr>
      <w:r w:rsidRPr="002822B9">
        <w:rPr>
          <w:b/>
        </w:rPr>
        <w:t>80</w:t>
      </w:r>
      <w:r w:rsidR="005919A0" w:rsidRPr="002822B9">
        <w:rPr>
          <w:b/>
        </w:rPr>
        <w:t xml:space="preserve">,00 € </w:t>
      </w:r>
      <w:r w:rsidR="005919A0" w:rsidRPr="002822B9">
        <w:t xml:space="preserve"> za jeden predajný automat a rok,</w:t>
      </w:r>
      <w:r w:rsidR="00013CAF" w:rsidRPr="002822B9">
        <w:t xml:space="preserve"> ak počet druhov tovaru, ktoré </w:t>
      </w:r>
      <w:r w:rsidR="005919A0" w:rsidRPr="002822B9">
        <w:t xml:space="preserve">automat ponúka je väčší </w:t>
      </w:r>
      <w:r w:rsidRPr="002822B9">
        <w:t xml:space="preserve">ako </w:t>
      </w:r>
      <w:r w:rsidR="005919A0" w:rsidRPr="002822B9">
        <w:t>10.</w:t>
      </w:r>
    </w:p>
    <w:p w:rsidR="005919A0" w:rsidRPr="002822B9" w:rsidRDefault="005919A0" w:rsidP="00945CE0">
      <w:pPr>
        <w:tabs>
          <w:tab w:val="left" w:pos="540"/>
          <w:tab w:val="left" w:pos="720"/>
        </w:tabs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11</w:t>
      </w:r>
    </w:p>
    <w:p w:rsidR="005919A0" w:rsidRPr="002822B9" w:rsidRDefault="005919A0" w:rsidP="00945CE0">
      <w:pPr>
        <w:tabs>
          <w:tab w:val="left" w:pos="540"/>
          <w:tab w:val="left" w:pos="720"/>
        </w:tabs>
        <w:jc w:val="center"/>
        <w:rPr>
          <w:b/>
          <w:bCs/>
        </w:rPr>
      </w:pPr>
      <w:r w:rsidRPr="002822B9">
        <w:rPr>
          <w:b/>
          <w:bCs/>
        </w:rPr>
        <w:t>Rozsah a spôsob vedenia evidencie pre účely dane za predajné automaty</w:t>
      </w:r>
    </w:p>
    <w:p w:rsidR="005919A0" w:rsidRPr="002822B9" w:rsidRDefault="005919A0" w:rsidP="00945CE0">
      <w:pPr>
        <w:pStyle w:val="Zarkazkladnhotextu2"/>
        <w:rPr>
          <w:b/>
          <w:bCs/>
          <w:color w:val="auto"/>
          <w:sz w:val="24"/>
          <w:szCs w:val="24"/>
        </w:rPr>
      </w:pPr>
    </w:p>
    <w:p w:rsidR="005919A0" w:rsidRPr="002822B9" w:rsidRDefault="005919A0" w:rsidP="00945CE0">
      <w:pPr>
        <w:pStyle w:val="Zarkazkladnhotextu"/>
        <w:numPr>
          <w:ilvl w:val="0"/>
          <w:numId w:val="14"/>
        </w:numPr>
        <w:spacing w:after="0"/>
        <w:jc w:val="both"/>
        <w:rPr>
          <w:rFonts w:ascii="Times New Roman" w:hAnsi="Times New Roman"/>
          <w:color w:val="auto"/>
          <w:sz w:val="24"/>
          <w:szCs w:val="24"/>
        </w:rPr>
      </w:pPr>
      <w:r w:rsidRPr="002822B9">
        <w:rPr>
          <w:rFonts w:ascii="Times New Roman" w:hAnsi="Times New Roman"/>
          <w:color w:val="auto"/>
          <w:sz w:val="24"/>
          <w:szCs w:val="24"/>
        </w:rPr>
        <w:t>Daňovník je povinný označiť každý predajný automat na viditeľnom  mieste štítkom, kde je uvedené obchodné meno prevádzkovateľa, sídlo, IČO, dátum začatia prevádzkovania predajného automatu, výrobné číslo automatu a toto o</w:t>
      </w:r>
      <w:r w:rsidR="003524F9" w:rsidRPr="002822B9">
        <w:rPr>
          <w:rFonts w:ascii="Times New Roman" w:hAnsi="Times New Roman"/>
          <w:color w:val="auto"/>
          <w:sz w:val="24"/>
          <w:szCs w:val="24"/>
        </w:rPr>
        <w:t>značenie mať potvrdené O</w:t>
      </w:r>
      <w:r w:rsidRPr="002822B9">
        <w:rPr>
          <w:rFonts w:ascii="Times New Roman" w:hAnsi="Times New Roman"/>
          <w:color w:val="auto"/>
          <w:sz w:val="24"/>
          <w:szCs w:val="24"/>
        </w:rPr>
        <w:t>bcou Veľké Pole.</w:t>
      </w:r>
    </w:p>
    <w:p w:rsidR="00481F04" w:rsidRPr="002822B9" w:rsidRDefault="00481F04" w:rsidP="00945CE0"/>
    <w:p w:rsidR="005919A0" w:rsidRPr="002822B9" w:rsidRDefault="005919A0" w:rsidP="00945CE0">
      <w:pPr>
        <w:pStyle w:val="Nadpis4"/>
        <w:spacing w:after="0"/>
        <w:rPr>
          <w:rFonts w:ascii="Times New Roman" w:hAnsi="Times New Roman"/>
          <w:color w:val="auto"/>
        </w:rPr>
      </w:pPr>
      <w:r w:rsidRPr="002822B9">
        <w:rPr>
          <w:rFonts w:ascii="Times New Roman" w:hAnsi="Times New Roman"/>
          <w:color w:val="auto"/>
        </w:rPr>
        <w:t xml:space="preserve">Piata časť </w:t>
      </w:r>
    </w:p>
    <w:p w:rsidR="005919A0" w:rsidRPr="002822B9" w:rsidRDefault="005919A0" w:rsidP="00945CE0">
      <w:pPr>
        <w:tabs>
          <w:tab w:val="left" w:pos="360"/>
        </w:tabs>
        <w:jc w:val="center"/>
        <w:rPr>
          <w:b/>
        </w:rPr>
      </w:pPr>
      <w:r w:rsidRPr="002822B9">
        <w:rPr>
          <w:b/>
        </w:rPr>
        <w:t>Daň za nevýherné hracie prístroje</w:t>
      </w:r>
    </w:p>
    <w:p w:rsidR="00945CE0" w:rsidRPr="002822B9" w:rsidRDefault="00945CE0" w:rsidP="002822B9">
      <w:pPr>
        <w:tabs>
          <w:tab w:val="left" w:pos="360"/>
        </w:tabs>
        <w:rPr>
          <w:b/>
        </w:rPr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12</w:t>
      </w:r>
    </w:p>
    <w:p w:rsidR="005919A0" w:rsidRPr="002822B9" w:rsidRDefault="005919A0" w:rsidP="00945CE0">
      <w:pPr>
        <w:jc w:val="center"/>
      </w:pPr>
      <w:r w:rsidRPr="002822B9">
        <w:rPr>
          <w:b/>
        </w:rPr>
        <w:t>Základ dane a sadzba dane</w:t>
      </w:r>
    </w:p>
    <w:p w:rsidR="005919A0" w:rsidRPr="002822B9" w:rsidRDefault="005919A0" w:rsidP="00945CE0">
      <w:pPr>
        <w:tabs>
          <w:tab w:val="left" w:pos="360"/>
        </w:tabs>
        <w:jc w:val="center"/>
      </w:pPr>
    </w:p>
    <w:p w:rsidR="005919A0" w:rsidRPr="002822B9" w:rsidRDefault="005919A0" w:rsidP="00945CE0">
      <w:pPr>
        <w:numPr>
          <w:ilvl w:val="0"/>
          <w:numId w:val="10"/>
        </w:numPr>
        <w:tabs>
          <w:tab w:val="left" w:pos="360"/>
        </w:tabs>
        <w:ind w:hanging="720"/>
      </w:pPr>
      <w:r w:rsidRPr="002822B9">
        <w:t>Základom dane je počet nevýherných hracích prístrojov.</w:t>
      </w:r>
    </w:p>
    <w:p w:rsidR="00481F04" w:rsidRPr="002822B9" w:rsidRDefault="00481F04" w:rsidP="00481F04">
      <w:pPr>
        <w:tabs>
          <w:tab w:val="left" w:pos="360"/>
        </w:tabs>
        <w:ind w:left="720"/>
      </w:pPr>
    </w:p>
    <w:p w:rsidR="005919A0" w:rsidRPr="002822B9" w:rsidRDefault="00D14D88" w:rsidP="00945CE0">
      <w:pPr>
        <w:numPr>
          <w:ilvl w:val="0"/>
          <w:numId w:val="10"/>
        </w:numPr>
        <w:tabs>
          <w:tab w:val="left" w:pos="360"/>
        </w:tabs>
        <w:ind w:hanging="720"/>
      </w:pPr>
      <w:r w:rsidRPr="002822B9">
        <w:t xml:space="preserve">Sadzba dane je </w:t>
      </w:r>
      <w:r w:rsidR="005919A0" w:rsidRPr="002822B9">
        <w:rPr>
          <w:b/>
        </w:rPr>
        <w:t>119,50 €</w:t>
      </w:r>
      <w:r w:rsidRPr="002822B9">
        <w:t xml:space="preserve"> </w:t>
      </w:r>
      <w:r w:rsidR="005919A0" w:rsidRPr="002822B9">
        <w:t>za jeden nevýherný hrací prístroj a kalendárny rok.</w:t>
      </w:r>
    </w:p>
    <w:p w:rsidR="00945CE0" w:rsidRPr="002822B9" w:rsidRDefault="00945CE0" w:rsidP="00945CE0">
      <w:pPr>
        <w:tabs>
          <w:tab w:val="left" w:pos="360"/>
        </w:tabs>
      </w:pPr>
    </w:p>
    <w:p w:rsidR="006811AB" w:rsidRPr="002822B9" w:rsidRDefault="00945CE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Čl. 13</w:t>
      </w:r>
    </w:p>
    <w:p w:rsidR="006811AB" w:rsidRPr="002822B9" w:rsidRDefault="00945CE0" w:rsidP="00945CE0">
      <w:pPr>
        <w:pStyle w:val="Nadpis5"/>
        <w:rPr>
          <w:bCs/>
          <w:color w:val="auto"/>
          <w:sz w:val="24"/>
          <w:szCs w:val="24"/>
        </w:rPr>
      </w:pPr>
      <w:r w:rsidRPr="002822B9">
        <w:rPr>
          <w:bCs/>
          <w:color w:val="auto"/>
          <w:sz w:val="24"/>
          <w:szCs w:val="24"/>
        </w:rPr>
        <w:t>Oslobodenia dane</w:t>
      </w:r>
    </w:p>
    <w:p w:rsidR="00945CE0" w:rsidRPr="002822B9" w:rsidRDefault="00945CE0" w:rsidP="00945CE0"/>
    <w:p w:rsidR="005919A0" w:rsidRPr="002822B9" w:rsidRDefault="006811AB" w:rsidP="00381E0B">
      <w:pPr>
        <w:pStyle w:val="Odsekzoznamu"/>
        <w:numPr>
          <w:ilvl w:val="0"/>
          <w:numId w:val="21"/>
        </w:numPr>
        <w:tabs>
          <w:tab w:val="left" w:pos="360"/>
        </w:tabs>
        <w:jc w:val="both"/>
      </w:pPr>
      <w:r w:rsidRPr="002822B9">
        <w:t xml:space="preserve">Daň sa nevyberá z nevýherných </w:t>
      </w:r>
      <w:r w:rsidR="00945CE0" w:rsidRPr="002822B9">
        <w:t>hracích prístrojov vo vlastníctve obce (napr. hrací prístroj v hostinci)</w:t>
      </w:r>
      <w:r w:rsidR="00481F04" w:rsidRPr="002822B9">
        <w:t>.</w:t>
      </w:r>
    </w:p>
    <w:p w:rsidR="00945CE0" w:rsidRPr="002822B9" w:rsidRDefault="00945CE0" w:rsidP="002822B9">
      <w:pPr>
        <w:tabs>
          <w:tab w:val="left" w:pos="360"/>
        </w:tabs>
      </w:pPr>
    </w:p>
    <w:p w:rsidR="005919A0" w:rsidRPr="002822B9" w:rsidRDefault="005919A0" w:rsidP="00945CE0">
      <w:pPr>
        <w:pStyle w:val="Nadpis5"/>
        <w:rPr>
          <w:color w:val="auto"/>
          <w:sz w:val="24"/>
          <w:szCs w:val="24"/>
        </w:rPr>
      </w:pPr>
      <w:r w:rsidRPr="002822B9">
        <w:rPr>
          <w:color w:val="auto"/>
          <w:sz w:val="24"/>
          <w:szCs w:val="24"/>
        </w:rPr>
        <w:t>Č</w:t>
      </w:r>
      <w:r w:rsidR="00945CE0" w:rsidRPr="002822B9">
        <w:rPr>
          <w:color w:val="auto"/>
          <w:sz w:val="24"/>
          <w:szCs w:val="24"/>
        </w:rPr>
        <w:t>l. 14</w:t>
      </w:r>
    </w:p>
    <w:p w:rsidR="005919A0" w:rsidRPr="002822B9" w:rsidRDefault="005919A0" w:rsidP="00945CE0">
      <w:pPr>
        <w:jc w:val="center"/>
        <w:rPr>
          <w:b/>
        </w:rPr>
      </w:pPr>
      <w:r w:rsidRPr="002822B9">
        <w:rPr>
          <w:b/>
        </w:rPr>
        <w:t>Rozsah a spôsob vedenia evidencie pre účely dane za nevýherné hracie prístroje</w:t>
      </w:r>
    </w:p>
    <w:p w:rsidR="005919A0" w:rsidRPr="002822B9" w:rsidRDefault="005919A0" w:rsidP="00945CE0">
      <w:pPr>
        <w:rPr>
          <w:b/>
        </w:rPr>
      </w:pPr>
    </w:p>
    <w:p w:rsidR="005919A0" w:rsidRPr="002822B9" w:rsidRDefault="005919A0" w:rsidP="00381E0B">
      <w:pPr>
        <w:pStyle w:val="Odsekzoznamu"/>
        <w:numPr>
          <w:ilvl w:val="0"/>
          <w:numId w:val="15"/>
        </w:numPr>
        <w:jc w:val="both"/>
      </w:pPr>
      <w:r w:rsidRPr="002822B9">
        <w:t xml:space="preserve">Daňovník je povinný označiť každý nevýherný hrací prístroj na viditeľnom mieste štítkom, kde je uvedené obchodné meno prevádzkovateľa, sídlo, IČO, dátum začatia prevádzkovania nevýherného hracieho prístroja </w:t>
      </w:r>
      <w:r w:rsidR="003524F9" w:rsidRPr="002822B9">
        <w:t>a toto označenie mať potvrdené O</w:t>
      </w:r>
      <w:r w:rsidRPr="002822B9">
        <w:t>bcou Veľké Pole.</w:t>
      </w:r>
    </w:p>
    <w:p w:rsidR="00552857" w:rsidRDefault="00552857" w:rsidP="002822B9"/>
    <w:p w:rsidR="008A0135" w:rsidRDefault="008A0135" w:rsidP="002822B9"/>
    <w:p w:rsidR="008A0135" w:rsidRDefault="008A0135" w:rsidP="002822B9"/>
    <w:p w:rsidR="00D051F8" w:rsidRDefault="00D051F8" w:rsidP="002822B9"/>
    <w:p w:rsidR="008A0135" w:rsidRPr="002822B9" w:rsidRDefault="008A0135" w:rsidP="002822B9"/>
    <w:p w:rsidR="005919A0" w:rsidRPr="002822B9" w:rsidRDefault="005919A0" w:rsidP="00945CE0">
      <w:pPr>
        <w:pStyle w:val="Zarkazkladnhotextu"/>
        <w:spacing w:after="0"/>
        <w:ind w:left="0" w:firstLine="0"/>
        <w:jc w:val="center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2822B9">
        <w:rPr>
          <w:rFonts w:ascii="Times New Roman" w:hAnsi="Times New Roman"/>
          <w:b/>
          <w:bCs/>
          <w:color w:val="auto"/>
          <w:sz w:val="24"/>
          <w:szCs w:val="24"/>
        </w:rPr>
        <w:lastRenderedPageBreak/>
        <w:t>Šiesta</w:t>
      </w:r>
      <w:r w:rsidR="002B0A9C" w:rsidRPr="002822B9">
        <w:rPr>
          <w:rFonts w:ascii="Times New Roman" w:hAnsi="Times New Roman"/>
          <w:b/>
          <w:bCs/>
          <w:color w:val="auto"/>
          <w:sz w:val="24"/>
          <w:szCs w:val="24"/>
        </w:rPr>
        <w:t xml:space="preserve"> </w:t>
      </w:r>
      <w:r w:rsidRPr="002822B9">
        <w:rPr>
          <w:rFonts w:ascii="Times New Roman" w:hAnsi="Times New Roman"/>
          <w:b/>
          <w:bCs/>
          <w:color w:val="auto"/>
          <w:sz w:val="24"/>
          <w:szCs w:val="24"/>
        </w:rPr>
        <w:t>časť</w:t>
      </w:r>
    </w:p>
    <w:p w:rsidR="00945CE0" w:rsidRPr="002822B9" w:rsidRDefault="005919A0" w:rsidP="008A0135">
      <w:pPr>
        <w:pStyle w:val="Zarkazkladnhotextu"/>
        <w:spacing w:after="0"/>
        <w:ind w:left="0" w:firstLine="0"/>
        <w:jc w:val="center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2822B9">
        <w:rPr>
          <w:rFonts w:ascii="Times New Roman" w:hAnsi="Times New Roman"/>
          <w:b/>
          <w:bCs/>
          <w:color w:val="auto"/>
          <w:sz w:val="24"/>
          <w:szCs w:val="24"/>
        </w:rPr>
        <w:t>Spoločné a záverečné ustanovenia</w:t>
      </w:r>
    </w:p>
    <w:p w:rsidR="002822B9" w:rsidRDefault="002822B9" w:rsidP="00945CE0">
      <w:pPr>
        <w:pStyle w:val="Zkladntext3"/>
        <w:spacing w:after="0"/>
        <w:jc w:val="center"/>
        <w:rPr>
          <w:b/>
          <w:color w:val="auto"/>
          <w:sz w:val="24"/>
          <w:szCs w:val="24"/>
        </w:rPr>
      </w:pPr>
    </w:p>
    <w:p w:rsidR="00945CE0" w:rsidRPr="002822B9" w:rsidRDefault="00D819E4" w:rsidP="002822B9">
      <w:pPr>
        <w:pStyle w:val="Zkladntext3"/>
        <w:spacing w:after="0"/>
        <w:jc w:val="center"/>
        <w:rPr>
          <w:b/>
          <w:color w:val="auto"/>
          <w:sz w:val="24"/>
          <w:szCs w:val="24"/>
        </w:rPr>
      </w:pPr>
      <w:r w:rsidRPr="002822B9">
        <w:rPr>
          <w:b/>
          <w:color w:val="auto"/>
          <w:sz w:val="24"/>
          <w:szCs w:val="24"/>
        </w:rPr>
        <w:t xml:space="preserve">Čl. </w:t>
      </w:r>
      <w:r w:rsidR="00945CE0" w:rsidRPr="002822B9">
        <w:rPr>
          <w:b/>
          <w:color w:val="auto"/>
          <w:sz w:val="24"/>
          <w:szCs w:val="24"/>
        </w:rPr>
        <w:t>15</w:t>
      </w:r>
      <w:r w:rsidR="005919A0" w:rsidRPr="002822B9">
        <w:rPr>
          <w:b/>
          <w:color w:val="auto"/>
          <w:sz w:val="24"/>
          <w:szCs w:val="24"/>
        </w:rPr>
        <w:br/>
        <w:t>Spoločné ustanovenia</w:t>
      </w:r>
    </w:p>
    <w:p w:rsidR="005919A0" w:rsidRPr="002822B9" w:rsidRDefault="005919A0" w:rsidP="00945CE0">
      <w:pPr>
        <w:pStyle w:val="Zkladntext3"/>
        <w:spacing w:after="0"/>
        <w:jc w:val="center"/>
        <w:rPr>
          <w:b/>
          <w:color w:val="auto"/>
          <w:sz w:val="24"/>
          <w:szCs w:val="24"/>
        </w:rPr>
      </w:pPr>
    </w:p>
    <w:p w:rsidR="005919A0" w:rsidRPr="002822B9" w:rsidRDefault="005919A0" w:rsidP="00945CE0">
      <w:pPr>
        <w:pStyle w:val="Zkladntext"/>
        <w:numPr>
          <w:ilvl w:val="0"/>
          <w:numId w:val="16"/>
        </w:numPr>
        <w:jc w:val="both"/>
        <w:rPr>
          <w:b w:val="0"/>
          <w:bCs/>
          <w:sz w:val="24"/>
          <w:szCs w:val="24"/>
        </w:rPr>
      </w:pPr>
      <w:r w:rsidRPr="002822B9">
        <w:rPr>
          <w:b w:val="0"/>
          <w:bCs/>
          <w:sz w:val="24"/>
          <w:szCs w:val="24"/>
        </w:rPr>
        <w:t>Správu daní a poplatkov vykonáva Obec Veľké Pole.</w:t>
      </w:r>
    </w:p>
    <w:p w:rsidR="005919A0" w:rsidRPr="002822B9" w:rsidRDefault="005919A0" w:rsidP="00945CE0">
      <w:pPr>
        <w:pStyle w:val="Zkladntext"/>
        <w:ind w:left="360"/>
        <w:jc w:val="both"/>
        <w:rPr>
          <w:b w:val="0"/>
          <w:bCs/>
          <w:sz w:val="24"/>
          <w:szCs w:val="24"/>
        </w:rPr>
      </w:pPr>
    </w:p>
    <w:p w:rsidR="005919A0" w:rsidRPr="002822B9" w:rsidRDefault="005919A0" w:rsidP="00945CE0">
      <w:pPr>
        <w:pStyle w:val="Zkladntext"/>
        <w:numPr>
          <w:ilvl w:val="0"/>
          <w:numId w:val="16"/>
        </w:numPr>
        <w:jc w:val="both"/>
        <w:rPr>
          <w:b w:val="0"/>
          <w:bCs/>
          <w:sz w:val="24"/>
          <w:szCs w:val="24"/>
        </w:rPr>
      </w:pPr>
      <w:r w:rsidRPr="002822B9">
        <w:rPr>
          <w:b w:val="0"/>
          <w:bCs/>
          <w:sz w:val="24"/>
          <w:szCs w:val="24"/>
        </w:rPr>
        <w:t>Daň a poplatok podľa tohto nariadenia sa zaokrúhľuje na euro centy nadol.</w:t>
      </w:r>
    </w:p>
    <w:p w:rsidR="005919A0" w:rsidRPr="002822B9" w:rsidRDefault="005919A0" w:rsidP="00945CE0">
      <w:pPr>
        <w:pStyle w:val="Zkladntext"/>
        <w:ind w:left="360"/>
        <w:jc w:val="both"/>
        <w:rPr>
          <w:b w:val="0"/>
          <w:bCs/>
          <w:sz w:val="24"/>
          <w:szCs w:val="24"/>
        </w:rPr>
      </w:pPr>
    </w:p>
    <w:p w:rsidR="005919A0" w:rsidRPr="002822B9" w:rsidRDefault="005919A0" w:rsidP="00945CE0">
      <w:pPr>
        <w:pStyle w:val="Zkladntext"/>
        <w:numPr>
          <w:ilvl w:val="0"/>
          <w:numId w:val="16"/>
        </w:numPr>
        <w:jc w:val="both"/>
        <w:rPr>
          <w:b w:val="0"/>
          <w:bCs/>
          <w:sz w:val="24"/>
          <w:szCs w:val="24"/>
        </w:rPr>
      </w:pPr>
      <w:r w:rsidRPr="002822B9">
        <w:rPr>
          <w:b w:val="0"/>
          <w:bCs/>
          <w:sz w:val="24"/>
          <w:szCs w:val="24"/>
        </w:rPr>
        <w:t>Forma úhra</w:t>
      </w:r>
      <w:r w:rsidR="002B0A9C" w:rsidRPr="002822B9">
        <w:rPr>
          <w:b w:val="0"/>
          <w:bCs/>
          <w:sz w:val="24"/>
          <w:szCs w:val="24"/>
        </w:rPr>
        <w:t xml:space="preserve">dy dane podľa tohto nariadenia je </w:t>
      </w:r>
      <w:r w:rsidRPr="002822B9">
        <w:rPr>
          <w:b w:val="0"/>
          <w:bCs/>
          <w:sz w:val="24"/>
          <w:szCs w:val="24"/>
        </w:rPr>
        <w:t xml:space="preserve">v hotovosti, alebo </w:t>
      </w:r>
      <w:r w:rsidR="002B0A9C" w:rsidRPr="002822B9">
        <w:rPr>
          <w:b w:val="0"/>
          <w:bCs/>
          <w:sz w:val="24"/>
          <w:szCs w:val="24"/>
        </w:rPr>
        <w:t xml:space="preserve">prevodom </w:t>
      </w:r>
      <w:r w:rsidR="00142A5E" w:rsidRPr="002822B9">
        <w:rPr>
          <w:b w:val="0"/>
          <w:bCs/>
          <w:sz w:val="24"/>
          <w:szCs w:val="24"/>
        </w:rPr>
        <w:t>na  účet  OcÚ</w:t>
      </w:r>
      <w:r w:rsidR="00D819E4" w:rsidRPr="002822B9">
        <w:rPr>
          <w:b w:val="0"/>
          <w:bCs/>
          <w:sz w:val="24"/>
          <w:szCs w:val="24"/>
        </w:rPr>
        <w:t xml:space="preserve"> č. </w:t>
      </w:r>
      <w:r w:rsidR="00973390" w:rsidRPr="002822B9">
        <w:rPr>
          <w:b w:val="0"/>
          <w:bCs/>
          <w:sz w:val="24"/>
          <w:szCs w:val="24"/>
        </w:rPr>
        <w:t xml:space="preserve">     </w:t>
      </w:r>
      <w:r w:rsidR="002B0A9C" w:rsidRPr="002822B9">
        <w:rPr>
          <w:b w:val="0"/>
          <w:bCs/>
          <w:sz w:val="24"/>
          <w:szCs w:val="24"/>
        </w:rPr>
        <w:t xml:space="preserve"> </w:t>
      </w:r>
      <w:r w:rsidR="00973390" w:rsidRPr="002822B9">
        <w:rPr>
          <w:b w:val="0"/>
          <w:bCs/>
          <w:sz w:val="24"/>
          <w:szCs w:val="24"/>
        </w:rPr>
        <w:t xml:space="preserve">   </w:t>
      </w:r>
      <w:r w:rsidR="00D819E4" w:rsidRPr="002822B9">
        <w:rPr>
          <w:b w:val="0"/>
          <w:bCs/>
          <w:sz w:val="24"/>
          <w:szCs w:val="24"/>
        </w:rPr>
        <w:t>SK</w:t>
      </w:r>
      <w:r w:rsidR="00712E77" w:rsidRPr="002822B9">
        <w:rPr>
          <w:b w:val="0"/>
          <w:bCs/>
          <w:sz w:val="24"/>
          <w:szCs w:val="24"/>
        </w:rPr>
        <w:t>56</w:t>
      </w:r>
      <w:r w:rsidR="002B0A9C" w:rsidRPr="002822B9">
        <w:rPr>
          <w:b w:val="0"/>
          <w:bCs/>
          <w:sz w:val="24"/>
          <w:szCs w:val="24"/>
        </w:rPr>
        <w:t xml:space="preserve"> </w:t>
      </w:r>
      <w:r w:rsidR="00712E77" w:rsidRPr="002822B9">
        <w:rPr>
          <w:b w:val="0"/>
          <w:bCs/>
          <w:sz w:val="24"/>
          <w:szCs w:val="24"/>
        </w:rPr>
        <w:t>560</w:t>
      </w:r>
      <w:r w:rsidR="002B0A9C" w:rsidRPr="002822B9">
        <w:rPr>
          <w:b w:val="0"/>
          <w:bCs/>
          <w:sz w:val="24"/>
          <w:szCs w:val="24"/>
        </w:rPr>
        <w:t>0 0000 00</w:t>
      </w:r>
      <w:r w:rsidR="00712E77" w:rsidRPr="002822B9">
        <w:rPr>
          <w:b w:val="0"/>
          <w:bCs/>
          <w:sz w:val="24"/>
          <w:szCs w:val="24"/>
        </w:rPr>
        <w:t>65</w:t>
      </w:r>
      <w:r w:rsidR="002B0A9C" w:rsidRPr="002822B9">
        <w:rPr>
          <w:b w:val="0"/>
          <w:bCs/>
          <w:sz w:val="24"/>
          <w:szCs w:val="24"/>
        </w:rPr>
        <w:t xml:space="preserve"> </w:t>
      </w:r>
      <w:r w:rsidR="00712E77" w:rsidRPr="002822B9">
        <w:rPr>
          <w:b w:val="0"/>
          <w:bCs/>
          <w:sz w:val="24"/>
          <w:szCs w:val="24"/>
        </w:rPr>
        <w:t>8298</w:t>
      </w:r>
      <w:r w:rsidR="002B0A9C" w:rsidRPr="002822B9">
        <w:rPr>
          <w:b w:val="0"/>
          <w:bCs/>
          <w:sz w:val="24"/>
          <w:szCs w:val="24"/>
        </w:rPr>
        <w:t xml:space="preserve"> </w:t>
      </w:r>
      <w:r w:rsidR="00712E77" w:rsidRPr="002822B9">
        <w:rPr>
          <w:b w:val="0"/>
          <w:bCs/>
          <w:sz w:val="24"/>
          <w:szCs w:val="24"/>
        </w:rPr>
        <w:t>1001</w:t>
      </w:r>
      <w:r w:rsidR="002B0A9C" w:rsidRPr="002822B9">
        <w:rPr>
          <w:b w:val="0"/>
          <w:bCs/>
          <w:sz w:val="24"/>
          <w:szCs w:val="24"/>
        </w:rPr>
        <w:t xml:space="preserve"> </w:t>
      </w:r>
      <w:r w:rsidR="00712E77" w:rsidRPr="002822B9">
        <w:rPr>
          <w:b w:val="0"/>
          <w:bCs/>
          <w:sz w:val="24"/>
          <w:szCs w:val="24"/>
        </w:rPr>
        <w:t xml:space="preserve">v PRIMA BANKA </w:t>
      </w:r>
      <w:r w:rsidRPr="002822B9">
        <w:rPr>
          <w:b w:val="0"/>
          <w:bCs/>
          <w:sz w:val="24"/>
          <w:szCs w:val="24"/>
        </w:rPr>
        <w:t>a.s. Žarnovica; VS</w:t>
      </w:r>
      <w:r w:rsidR="00D819E4" w:rsidRPr="002822B9">
        <w:rPr>
          <w:b w:val="0"/>
          <w:bCs/>
          <w:sz w:val="24"/>
          <w:szCs w:val="24"/>
        </w:rPr>
        <w:t>: uvedený na platobnom výmere, r</w:t>
      </w:r>
      <w:r w:rsidRPr="002822B9">
        <w:rPr>
          <w:b w:val="0"/>
          <w:bCs/>
          <w:sz w:val="24"/>
          <w:szCs w:val="24"/>
        </w:rPr>
        <w:t>esp. r</w:t>
      </w:r>
      <w:r w:rsidR="00D819E4" w:rsidRPr="002822B9">
        <w:rPr>
          <w:b w:val="0"/>
          <w:bCs/>
          <w:sz w:val="24"/>
          <w:szCs w:val="24"/>
        </w:rPr>
        <w:t xml:space="preserve">odné číslo alebo IČO, </w:t>
      </w:r>
      <w:r w:rsidR="003524F9" w:rsidRPr="002822B9">
        <w:rPr>
          <w:b w:val="0"/>
          <w:bCs/>
          <w:sz w:val="24"/>
          <w:szCs w:val="24"/>
        </w:rPr>
        <w:t xml:space="preserve">pokiaľ nie je daň vyrubená </w:t>
      </w:r>
      <w:r w:rsidRPr="002822B9">
        <w:rPr>
          <w:b w:val="0"/>
          <w:bCs/>
          <w:sz w:val="24"/>
          <w:szCs w:val="24"/>
        </w:rPr>
        <w:t>rozhodn</w:t>
      </w:r>
      <w:r w:rsidR="00D819E4" w:rsidRPr="002822B9">
        <w:rPr>
          <w:b w:val="0"/>
          <w:bCs/>
          <w:sz w:val="24"/>
          <w:szCs w:val="24"/>
        </w:rPr>
        <w:t xml:space="preserve">utím KS: </w:t>
      </w:r>
      <w:r w:rsidR="0084131A">
        <w:rPr>
          <w:b w:val="0"/>
          <w:bCs/>
          <w:sz w:val="24"/>
          <w:szCs w:val="24"/>
        </w:rPr>
        <w:t>0558.</w:t>
      </w:r>
    </w:p>
    <w:p w:rsidR="005919A0" w:rsidRPr="002822B9" w:rsidRDefault="005919A0" w:rsidP="00945CE0">
      <w:pPr>
        <w:jc w:val="both"/>
      </w:pPr>
      <w:r w:rsidRPr="002822B9">
        <w:t xml:space="preserve">     </w:t>
      </w:r>
    </w:p>
    <w:p w:rsidR="005919A0" w:rsidRPr="002822B9" w:rsidRDefault="005919A0" w:rsidP="00945CE0">
      <w:pPr>
        <w:pStyle w:val="Odsekzoznamu"/>
        <w:numPr>
          <w:ilvl w:val="0"/>
          <w:numId w:val="16"/>
        </w:numPr>
        <w:jc w:val="both"/>
      </w:pPr>
      <w:r w:rsidRPr="002822B9">
        <w:t>Na daňové konanie a konanie vo veci poplatku s</w:t>
      </w:r>
      <w:r w:rsidR="00381E0B" w:rsidRPr="002822B9">
        <w:t>a vzťahuje zákon č. 582/2004 Z.</w:t>
      </w:r>
      <w:r w:rsidRPr="002822B9">
        <w:t>z. o miestnych daniach a miestnom poplatku za komunálne odpady a drobné stavebné odpa</w:t>
      </w:r>
      <w:r w:rsidR="002B0A9C" w:rsidRPr="002822B9">
        <w:t xml:space="preserve">dy v znení neskorších predpisov </w:t>
      </w:r>
      <w:r w:rsidRPr="002822B9">
        <w:t>a</w:t>
      </w:r>
      <w:r w:rsidR="003524F9" w:rsidRPr="002822B9">
        <w:t xml:space="preserve"> z</w:t>
      </w:r>
      <w:r w:rsidRPr="002822B9">
        <w:t>ákon č</w:t>
      </w:r>
      <w:r w:rsidR="00D819E4" w:rsidRPr="002822B9">
        <w:t>.</w:t>
      </w:r>
      <w:r w:rsidR="00013CAF" w:rsidRPr="002822B9">
        <w:t xml:space="preserve"> 563/2009 Z.</w:t>
      </w:r>
      <w:r w:rsidR="00D819E4" w:rsidRPr="002822B9">
        <w:t>z. o správe daní (daňový poriadok</w:t>
      </w:r>
      <w:r w:rsidR="00013CAF" w:rsidRPr="002822B9">
        <w:t>) a</w:t>
      </w:r>
      <w:r w:rsidR="003524F9" w:rsidRPr="002822B9">
        <w:t xml:space="preserve"> </w:t>
      </w:r>
      <w:r w:rsidR="00013CAF" w:rsidRPr="002822B9">
        <w:t xml:space="preserve">o zmene </w:t>
      </w:r>
      <w:r w:rsidRPr="002822B9">
        <w:t>a doplnení niektorých zákonov.</w:t>
      </w:r>
    </w:p>
    <w:p w:rsidR="00945CE0" w:rsidRPr="002822B9" w:rsidRDefault="00945CE0" w:rsidP="00945CE0">
      <w:pPr>
        <w:jc w:val="both"/>
      </w:pPr>
    </w:p>
    <w:p w:rsidR="005919A0" w:rsidRPr="002822B9" w:rsidRDefault="00945CE0" w:rsidP="00945CE0">
      <w:pPr>
        <w:pStyle w:val="Nadpis1"/>
        <w:spacing w:after="0"/>
        <w:rPr>
          <w:bCs/>
          <w:sz w:val="24"/>
          <w:szCs w:val="24"/>
        </w:rPr>
      </w:pPr>
      <w:r w:rsidRPr="002822B9">
        <w:rPr>
          <w:bCs/>
          <w:sz w:val="24"/>
          <w:szCs w:val="24"/>
        </w:rPr>
        <w:t>Čl.  16</w:t>
      </w:r>
    </w:p>
    <w:p w:rsidR="005919A0" w:rsidRPr="002822B9" w:rsidRDefault="005919A0" w:rsidP="00945CE0">
      <w:pPr>
        <w:jc w:val="center"/>
        <w:rPr>
          <w:b/>
        </w:rPr>
      </w:pPr>
      <w:r w:rsidRPr="002822B9">
        <w:rPr>
          <w:b/>
        </w:rPr>
        <w:t>Záverečné ustanovenia</w:t>
      </w:r>
    </w:p>
    <w:p w:rsidR="005919A0" w:rsidRPr="002822B9" w:rsidRDefault="005919A0" w:rsidP="00945CE0">
      <w:pPr>
        <w:jc w:val="both"/>
      </w:pPr>
    </w:p>
    <w:p w:rsidR="005919A0" w:rsidRPr="002822B9" w:rsidRDefault="005919A0" w:rsidP="00945CE0">
      <w:pPr>
        <w:numPr>
          <w:ilvl w:val="0"/>
          <w:numId w:val="11"/>
        </w:numPr>
        <w:jc w:val="both"/>
      </w:pPr>
      <w:r w:rsidRPr="002822B9">
        <w:t xml:space="preserve">Týmto nariadením sa ku dňu </w:t>
      </w:r>
      <w:r w:rsidRPr="00D051F8">
        <w:rPr>
          <w:color w:val="FF0000"/>
        </w:rPr>
        <w:t>31.12.20</w:t>
      </w:r>
      <w:r w:rsidR="00712E77" w:rsidRPr="00D051F8">
        <w:rPr>
          <w:color w:val="FF0000"/>
        </w:rPr>
        <w:t>2</w:t>
      </w:r>
      <w:r w:rsidR="00D051F8" w:rsidRPr="00D051F8">
        <w:rPr>
          <w:color w:val="FF0000"/>
        </w:rPr>
        <w:t>5</w:t>
      </w:r>
      <w:r w:rsidR="009F50DE" w:rsidRPr="00D051F8">
        <w:rPr>
          <w:color w:val="FF0000"/>
        </w:rPr>
        <w:t xml:space="preserve"> </w:t>
      </w:r>
      <w:r w:rsidR="009F50DE" w:rsidRPr="002822B9">
        <w:t xml:space="preserve">zrušuje VZN obce Veľké Pole </w:t>
      </w:r>
      <w:r w:rsidR="00013CAF" w:rsidRPr="002822B9">
        <w:t xml:space="preserve">č. </w:t>
      </w:r>
      <w:r w:rsidR="00552857" w:rsidRPr="00D051F8">
        <w:rPr>
          <w:color w:val="FF0000"/>
        </w:rPr>
        <w:t>2</w:t>
      </w:r>
      <w:r w:rsidR="005953D5" w:rsidRPr="00D051F8">
        <w:rPr>
          <w:color w:val="FF0000"/>
        </w:rPr>
        <w:t>/202</w:t>
      </w:r>
      <w:r w:rsidR="00D051F8" w:rsidRPr="00D051F8">
        <w:rPr>
          <w:color w:val="FF0000"/>
        </w:rPr>
        <w:t>4</w:t>
      </w:r>
      <w:r w:rsidR="00D819E4" w:rsidRPr="002822B9">
        <w:t>.</w:t>
      </w:r>
    </w:p>
    <w:p w:rsidR="00142A5E" w:rsidRPr="002822B9" w:rsidRDefault="00142A5E" w:rsidP="00945CE0">
      <w:pPr>
        <w:ind w:left="360"/>
        <w:jc w:val="both"/>
      </w:pPr>
    </w:p>
    <w:p w:rsidR="005919A0" w:rsidRPr="00D051F8" w:rsidRDefault="00D819E4" w:rsidP="00945CE0">
      <w:pPr>
        <w:numPr>
          <w:ilvl w:val="0"/>
          <w:numId w:val="11"/>
        </w:numPr>
        <w:jc w:val="both"/>
        <w:rPr>
          <w:color w:val="FF0000"/>
        </w:rPr>
      </w:pPr>
      <w:r w:rsidRPr="00D051F8">
        <w:rPr>
          <w:color w:val="FF0000"/>
        </w:rPr>
        <w:t xml:space="preserve">Na tomto VZN </w:t>
      </w:r>
      <w:r w:rsidR="00E51AE8" w:rsidRPr="00D051F8">
        <w:rPr>
          <w:color w:val="FF0000"/>
        </w:rPr>
        <w:t xml:space="preserve">obce Veľké Pole č. </w:t>
      </w:r>
      <w:r w:rsidR="00552857" w:rsidRPr="00D051F8">
        <w:rPr>
          <w:color w:val="FF0000"/>
        </w:rPr>
        <w:t>3</w:t>
      </w:r>
      <w:r w:rsidR="00240A95" w:rsidRPr="00D051F8">
        <w:rPr>
          <w:color w:val="FF0000"/>
        </w:rPr>
        <w:t>/20</w:t>
      </w:r>
      <w:r w:rsidR="00712E77" w:rsidRPr="00D051F8">
        <w:rPr>
          <w:color w:val="FF0000"/>
        </w:rPr>
        <w:t>2</w:t>
      </w:r>
      <w:r w:rsidR="00552857" w:rsidRPr="00D051F8">
        <w:rPr>
          <w:color w:val="FF0000"/>
        </w:rPr>
        <w:t>4</w:t>
      </w:r>
      <w:r w:rsidR="009F50DE" w:rsidRPr="00D051F8">
        <w:rPr>
          <w:color w:val="FF0000"/>
        </w:rPr>
        <w:t xml:space="preserve"> </w:t>
      </w:r>
      <w:r w:rsidR="005919A0" w:rsidRPr="00D051F8">
        <w:rPr>
          <w:color w:val="FF0000"/>
        </w:rPr>
        <w:t>sa uznieslo Obecné</w:t>
      </w:r>
      <w:r w:rsidRPr="00D051F8">
        <w:rPr>
          <w:color w:val="FF0000"/>
        </w:rPr>
        <w:t xml:space="preserve"> zastupiteľstvo vo Veľkom Poli </w:t>
      </w:r>
      <w:r w:rsidR="005919A0" w:rsidRPr="00D051F8">
        <w:rPr>
          <w:color w:val="FF0000"/>
        </w:rPr>
        <w:t>dňa</w:t>
      </w:r>
      <w:r w:rsidR="0036725E" w:rsidRPr="00D051F8">
        <w:rPr>
          <w:color w:val="FF0000"/>
        </w:rPr>
        <w:t xml:space="preserve"> </w:t>
      </w:r>
      <w:r w:rsidR="008A0135" w:rsidRPr="00D051F8">
        <w:rPr>
          <w:color w:val="FF0000"/>
        </w:rPr>
        <w:t xml:space="preserve">13. 12. 2024 </w:t>
      </w:r>
      <w:r w:rsidRPr="00D051F8">
        <w:rPr>
          <w:color w:val="FF0000"/>
        </w:rPr>
        <w:t>uznesením</w:t>
      </w:r>
      <w:r w:rsidR="0081593C" w:rsidRPr="00D051F8">
        <w:rPr>
          <w:color w:val="FF0000"/>
        </w:rPr>
        <w:t xml:space="preserve"> č.</w:t>
      </w:r>
      <w:r w:rsidR="008A0135" w:rsidRPr="00D051F8">
        <w:rPr>
          <w:color w:val="FF0000"/>
        </w:rPr>
        <w:t xml:space="preserve"> 39</w:t>
      </w:r>
      <w:r w:rsidR="0046142F" w:rsidRPr="00D051F8">
        <w:rPr>
          <w:color w:val="FF0000"/>
        </w:rPr>
        <w:t>/20</w:t>
      </w:r>
      <w:r w:rsidR="002822B9" w:rsidRPr="00D051F8">
        <w:rPr>
          <w:color w:val="FF0000"/>
        </w:rPr>
        <w:t>2</w:t>
      </w:r>
      <w:r w:rsidR="00552857" w:rsidRPr="00D051F8">
        <w:rPr>
          <w:color w:val="FF0000"/>
        </w:rPr>
        <w:t>4</w:t>
      </w:r>
      <w:r w:rsidR="008A0135" w:rsidRPr="00D051F8">
        <w:rPr>
          <w:color w:val="FF0000"/>
        </w:rPr>
        <w:t>.</w:t>
      </w:r>
    </w:p>
    <w:p w:rsidR="00142A5E" w:rsidRPr="002822B9" w:rsidRDefault="00142A5E" w:rsidP="00945CE0">
      <w:pPr>
        <w:jc w:val="both"/>
      </w:pPr>
    </w:p>
    <w:p w:rsidR="005919A0" w:rsidRPr="00D051F8" w:rsidRDefault="009F50DE" w:rsidP="00945CE0">
      <w:pPr>
        <w:numPr>
          <w:ilvl w:val="0"/>
          <w:numId w:val="11"/>
        </w:numPr>
        <w:jc w:val="both"/>
        <w:rPr>
          <w:color w:val="FF0000"/>
        </w:rPr>
      </w:pPr>
      <w:r w:rsidRPr="002822B9">
        <w:t>Toto VZN obce</w:t>
      </w:r>
      <w:r w:rsidR="005919A0" w:rsidRPr="002822B9">
        <w:t xml:space="preserve"> nadobúda účinnosť </w:t>
      </w:r>
      <w:r w:rsidR="005919A0" w:rsidRPr="00D051F8">
        <w:rPr>
          <w:color w:val="FF0000"/>
        </w:rPr>
        <w:t>1. januára 20</w:t>
      </w:r>
      <w:r w:rsidR="00240A95" w:rsidRPr="00D051F8">
        <w:rPr>
          <w:color w:val="FF0000"/>
        </w:rPr>
        <w:t>2</w:t>
      </w:r>
      <w:r w:rsidR="00D051F8" w:rsidRPr="00D051F8">
        <w:rPr>
          <w:color w:val="FF0000"/>
        </w:rPr>
        <w:t>6</w:t>
      </w:r>
      <w:r w:rsidR="005919A0" w:rsidRPr="00D051F8">
        <w:rPr>
          <w:color w:val="FF0000"/>
        </w:rPr>
        <w:t>.</w:t>
      </w:r>
    </w:p>
    <w:p w:rsidR="005919A0" w:rsidRPr="002822B9" w:rsidRDefault="005919A0" w:rsidP="00945CE0">
      <w:pPr>
        <w:jc w:val="both"/>
      </w:pPr>
    </w:p>
    <w:p w:rsidR="005919A0" w:rsidRPr="002822B9" w:rsidRDefault="005919A0" w:rsidP="00945CE0">
      <w:pPr>
        <w:jc w:val="both"/>
      </w:pPr>
    </w:p>
    <w:p w:rsidR="00D819E4" w:rsidRPr="002822B9" w:rsidRDefault="00D819E4" w:rsidP="00945CE0">
      <w:pPr>
        <w:jc w:val="both"/>
      </w:pPr>
    </w:p>
    <w:p w:rsidR="00D819E4" w:rsidRPr="002822B9" w:rsidRDefault="00D819E4" w:rsidP="00945CE0">
      <w:pPr>
        <w:jc w:val="both"/>
      </w:pPr>
    </w:p>
    <w:p w:rsidR="00D819E4" w:rsidRPr="002822B9" w:rsidRDefault="00D819E4" w:rsidP="00945CE0">
      <w:pPr>
        <w:jc w:val="both"/>
      </w:pPr>
    </w:p>
    <w:p w:rsidR="00D819E4" w:rsidRPr="002822B9" w:rsidRDefault="00D819E4" w:rsidP="00945CE0">
      <w:pPr>
        <w:jc w:val="both"/>
      </w:pPr>
    </w:p>
    <w:p w:rsidR="00142A5E" w:rsidRPr="002822B9" w:rsidRDefault="00142A5E" w:rsidP="00945CE0">
      <w:pPr>
        <w:jc w:val="both"/>
      </w:pPr>
    </w:p>
    <w:p w:rsidR="005919A0" w:rsidRPr="002822B9" w:rsidRDefault="005919A0" w:rsidP="00945CE0">
      <w:pPr>
        <w:jc w:val="both"/>
      </w:pPr>
    </w:p>
    <w:p w:rsidR="005919A0" w:rsidRPr="002822B9" w:rsidRDefault="00D819E4" w:rsidP="00945CE0">
      <w:pPr>
        <w:ind w:left="4956"/>
        <w:jc w:val="both"/>
      </w:pPr>
      <w:r w:rsidRPr="002822B9">
        <w:t xml:space="preserve">    </w:t>
      </w:r>
      <w:r w:rsidR="00481F04" w:rsidRPr="002822B9">
        <w:t xml:space="preserve">          </w:t>
      </w:r>
      <w:r w:rsidRPr="002822B9">
        <w:t xml:space="preserve">  ................................................</w:t>
      </w:r>
    </w:p>
    <w:p w:rsidR="005919A0" w:rsidRPr="002822B9" w:rsidRDefault="005919A0" w:rsidP="00945CE0">
      <w:pPr>
        <w:jc w:val="both"/>
      </w:pPr>
      <w:r w:rsidRPr="002822B9">
        <w:t xml:space="preserve">                                                                                     </w:t>
      </w:r>
      <w:r w:rsidR="00FE7BB3">
        <w:t xml:space="preserve">                          </w:t>
      </w:r>
      <w:r w:rsidRPr="002822B9">
        <w:t>František Demeter</w:t>
      </w:r>
    </w:p>
    <w:p w:rsidR="00142A5E" w:rsidRPr="002822B9" w:rsidRDefault="005919A0" w:rsidP="00945CE0">
      <w:pPr>
        <w:jc w:val="both"/>
      </w:pPr>
      <w:r w:rsidRPr="002822B9">
        <w:t xml:space="preserve">                                                                                       </w:t>
      </w:r>
      <w:r w:rsidR="00FE7BB3">
        <w:t xml:space="preserve">                           </w:t>
      </w:r>
      <w:r w:rsidR="00B87D02" w:rsidRPr="002822B9">
        <w:t xml:space="preserve"> </w:t>
      </w:r>
      <w:r w:rsidRPr="002822B9">
        <w:t xml:space="preserve"> starosta obce</w:t>
      </w:r>
    </w:p>
    <w:p w:rsidR="00142A5E" w:rsidRDefault="00142A5E" w:rsidP="00945CE0">
      <w:pPr>
        <w:jc w:val="both"/>
      </w:pPr>
    </w:p>
    <w:p w:rsidR="008A0135" w:rsidRDefault="008A0135" w:rsidP="00945CE0">
      <w:pPr>
        <w:jc w:val="both"/>
      </w:pPr>
    </w:p>
    <w:p w:rsidR="008A0135" w:rsidRDefault="008A0135" w:rsidP="00945CE0">
      <w:pPr>
        <w:jc w:val="both"/>
      </w:pPr>
    </w:p>
    <w:p w:rsidR="008A0135" w:rsidRDefault="008A0135" w:rsidP="00945CE0">
      <w:pPr>
        <w:jc w:val="both"/>
      </w:pPr>
    </w:p>
    <w:p w:rsidR="008A0135" w:rsidRPr="008A0135" w:rsidRDefault="008A0135" w:rsidP="00945CE0">
      <w:pPr>
        <w:jc w:val="both"/>
        <w:rPr>
          <w:rFonts w:asciiTheme="minorHAnsi" w:hAnsiTheme="minorHAnsi" w:cstheme="minorHAnsi"/>
        </w:rPr>
      </w:pPr>
    </w:p>
    <w:p w:rsidR="005919A0" w:rsidRPr="008A0135" w:rsidRDefault="005919A0" w:rsidP="00945CE0">
      <w:pPr>
        <w:jc w:val="both"/>
        <w:rPr>
          <w:rFonts w:asciiTheme="minorHAnsi" w:hAnsiTheme="minorHAnsi" w:cstheme="minorHAnsi"/>
        </w:rPr>
      </w:pPr>
    </w:p>
    <w:p w:rsidR="005919A0" w:rsidRPr="00D051F8" w:rsidRDefault="005919A0" w:rsidP="00945CE0">
      <w:pPr>
        <w:jc w:val="both"/>
        <w:rPr>
          <w:rFonts w:asciiTheme="minorHAnsi" w:hAnsiTheme="minorHAnsi" w:cstheme="minorHAnsi"/>
          <w:color w:val="FF0000"/>
        </w:rPr>
      </w:pPr>
      <w:r w:rsidRPr="008A0135">
        <w:rPr>
          <w:rFonts w:asciiTheme="minorHAnsi" w:hAnsiTheme="minorHAnsi" w:cstheme="minorHAnsi"/>
        </w:rPr>
        <w:t xml:space="preserve">Vyvesené: </w:t>
      </w:r>
      <w:r w:rsidR="00D051F8" w:rsidRPr="00D051F8">
        <w:rPr>
          <w:rFonts w:asciiTheme="minorHAnsi" w:hAnsiTheme="minorHAnsi" w:cstheme="minorHAnsi"/>
          <w:color w:val="FF0000"/>
        </w:rPr>
        <w:t>6</w:t>
      </w:r>
      <w:r w:rsidR="00F73D5C" w:rsidRPr="00D051F8">
        <w:rPr>
          <w:rFonts w:asciiTheme="minorHAnsi" w:hAnsiTheme="minorHAnsi" w:cstheme="minorHAnsi"/>
          <w:color w:val="FF0000"/>
        </w:rPr>
        <w:t>.11.202</w:t>
      </w:r>
      <w:r w:rsidR="00D051F8" w:rsidRPr="00D051F8">
        <w:rPr>
          <w:rFonts w:asciiTheme="minorHAnsi" w:hAnsiTheme="minorHAnsi" w:cstheme="minorHAnsi"/>
          <w:color w:val="FF0000"/>
        </w:rPr>
        <w:t>5</w:t>
      </w:r>
      <w:r w:rsidR="00C35447" w:rsidRPr="00D051F8">
        <w:rPr>
          <w:rFonts w:asciiTheme="minorHAnsi" w:hAnsiTheme="minorHAnsi" w:cstheme="minorHAnsi"/>
          <w:color w:val="FF0000"/>
        </w:rPr>
        <w:t xml:space="preserve"> </w:t>
      </w:r>
    </w:p>
    <w:p w:rsidR="00240A95" w:rsidRPr="00D051F8" w:rsidRDefault="005919A0" w:rsidP="00945CE0">
      <w:pPr>
        <w:jc w:val="both"/>
        <w:rPr>
          <w:rFonts w:asciiTheme="minorHAnsi" w:hAnsiTheme="minorHAnsi" w:cstheme="minorHAnsi"/>
          <w:color w:val="FF0000"/>
        </w:rPr>
      </w:pPr>
      <w:r w:rsidRPr="008A0135">
        <w:rPr>
          <w:rFonts w:asciiTheme="minorHAnsi" w:hAnsiTheme="minorHAnsi" w:cstheme="minorHAnsi"/>
        </w:rPr>
        <w:t>Schválené</w:t>
      </w:r>
      <w:r w:rsidR="008A0135">
        <w:rPr>
          <w:rFonts w:asciiTheme="minorHAnsi" w:hAnsiTheme="minorHAnsi" w:cstheme="minorHAnsi"/>
        </w:rPr>
        <w:t xml:space="preserve">: </w:t>
      </w:r>
      <w:r w:rsidR="00D051F8" w:rsidRPr="00D051F8">
        <w:rPr>
          <w:rFonts w:asciiTheme="minorHAnsi" w:hAnsiTheme="minorHAnsi" w:cstheme="minorHAnsi"/>
          <w:color w:val="FF0000"/>
        </w:rPr>
        <w:t>21</w:t>
      </w:r>
      <w:r w:rsidR="008A0135" w:rsidRPr="00D051F8">
        <w:rPr>
          <w:rFonts w:asciiTheme="minorHAnsi" w:hAnsiTheme="minorHAnsi" w:cstheme="minorHAnsi"/>
          <w:color w:val="FF0000"/>
        </w:rPr>
        <w:t>. 12. 202</w:t>
      </w:r>
      <w:r w:rsidR="00D051F8" w:rsidRPr="00D051F8">
        <w:rPr>
          <w:rFonts w:asciiTheme="minorHAnsi" w:hAnsiTheme="minorHAnsi" w:cstheme="minorHAnsi"/>
          <w:color w:val="FF0000"/>
        </w:rPr>
        <w:t>5</w:t>
      </w:r>
      <w:r w:rsidR="004A7585" w:rsidRPr="00D051F8">
        <w:rPr>
          <w:rFonts w:asciiTheme="minorHAnsi" w:hAnsiTheme="minorHAnsi" w:cstheme="minorHAnsi"/>
          <w:color w:val="FF0000"/>
        </w:rPr>
        <w:tab/>
      </w:r>
    </w:p>
    <w:p w:rsidR="00E24AF1" w:rsidRPr="008A0135" w:rsidRDefault="005919A0" w:rsidP="00481F04">
      <w:pPr>
        <w:jc w:val="both"/>
        <w:rPr>
          <w:rFonts w:asciiTheme="minorHAnsi" w:hAnsiTheme="minorHAnsi" w:cstheme="minorHAnsi"/>
        </w:rPr>
      </w:pPr>
      <w:r w:rsidRPr="008A0135">
        <w:rPr>
          <w:rFonts w:asciiTheme="minorHAnsi" w:hAnsiTheme="minorHAnsi" w:cstheme="minorHAnsi"/>
        </w:rPr>
        <w:t>Nadobudlo účinnosť</w:t>
      </w:r>
      <w:r w:rsidR="00394484" w:rsidRPr="008A0135">
        <w:rPr>
          <w:rFonts w:asciiTheme="minorHAnsi" w:hAnsiTheme="minorHAnsi" w:cstheme="minorHAnsi"/>
        </w:rPr>
        <w:t>:</w:t>
      </w:r>
      <w:r w:rsidRPr="008A0135">
        <w:rPr>
          <w:rFonts w:asciiTheme="minorHAnsi" w:hAnsiTheme="minorHAnsi" w:cstheme="minorHAnsi"/>
        </w:rPr>
        <w:t xml:space="preserve"> </w:t>
      </w:r>
      <w:r w:rsidR="00E51AE8" w:rsidRPr="008A0135">
        <w:rPr>
          <w:rFonts w:asciiTheme="minorHAnsi" w:hAnsiTheme="minorHAnsi" w:cstheme="minorHAnsi"/>
        </w:rPr>
        <w:tab/>
      </w:r>
      <w:r w:rsidR="0085779F" w:rsidRPr="00D051F8">
        <w:rPr>
          <w:rFonts w:asciiTheme="minorHAnsi" w:hAnsiTheme="minorHAnsi" w:cstheme="minorHAnsi"/>
          <w:color w:val="FF0000"/>
        </w:rPr>
        <w:t>01.01.202</w:t>
      </w:r>
      <w:r w:rsidR="00D051F8" w:rsidRPr="00D051F8">
        <w:rPr>
          <w:rFonts w:asciiTheme="minorHAnsi" w:hAnsiTheme="minorHAnsi" w:cstheme="minorHAnsi"/>
          <w:color w:val="FF0000"/>
        </w:rPr>
        <w:t>6</w:t>
      </w:r>
    </w:p>
    <w:sectPr w:rsidR="00E24AF1" w:rsidRPr="008A0135" w:rsidSect="00D819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717" w:rsidRDefault="004D6717" w:rsidP="00720E44">
      <w:r>
        <w:separator/>
      </w:r>
    </w:p>
  </w:endnote>
  <w:endnote w:type="continuationSeparator" w:id="0">
    <w:p w:rsidR="004D6717" w:rsidRDefault="004D6717" w:rsidP="00720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1AE8" w:rsidRDefault="00E51AE8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1AE8" w:rsidRDefault="00E51AE8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1AE8" w:rsidRDefault="00E51AE8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717" w:rsidRDefault="004D6717" w:rsidP="00720E44">
      <w:r>
        <w:separator/>
      </w:r>
    </w:p>
  </w:footnote>
  <w:footnote w:type="continuationSeparator" w:id="0">
    <w:p w:rsidR="004D6717" w:rsidRDefault="004D6717" w:rsidP="00720E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1AE8" w:rsidRDefault="00E51AE8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0E44" w:rsidRDefault="00720E44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1AE8" w:rsidRDefault="00E51AE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F3B4B"/>
    <w:multiLevelType w:val="hybridMultilevel"/>
    <w:tmpl w:val="E110C74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92787"/>
    <w:multiLevelType w:val="hybridMultilevel"/>
    <w:tmpl w:val="4CBC2F80"/>
    <w:lvl w:ilvl="0" w:tplc="39445A8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1D1D30"/>
    <w:multiLevelType w:val="hybridMultilevel"/>
    <w:tmpl w:val="1D34CBC8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69136B"/>
    <w:multiLevelType w:val="hybridMultilevel"/>
    <w:tmpl w:val="09B840E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889596E"/>
    <w:multiLevelType w:val="hybridMultilevel"/>
    <w:tmpl w:val="F1D05D2E"/>
    <w:lvl w:ilvl="0" w:tplc="041B0001">
      <w:start w:val="1"/>
      <w:numFmt w:val="bullet"/>
      <w:lvlText w:val=""/>
      <w:lvlJc w:val="left"/>
      <w:pPr>
        <w:tabs>
          <w:tab w:val="num" w:pos="768"/>
        </w:tabs>
        <w:ind w:left="768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D0C7351"/>
    <w:multiLevelType w:val="hybridMultilevel"/>
    <w:tmpl w:val="F22E67D4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AE1562"/>
    <w:multiLevelType w:val="hybridMultilevel"/>
    <w:tmpl w:val="F07437A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20107D"/>
    <w:multiLevelType w:val="hybridMultilevel"/>
    <w:tmpl w:val="1F36C55A"/>
    <w:lvl w:ilvl="0" w:tplc="AE2089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1E6214E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F4C161C"/>
    <w:multiLevelType w:val="hybridMultilevel"/>
    <w:tmpl w:val="E6B2B6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F93B44"/>
    <w:multiLevelType w:val="hybridMultilevel"/>
    <w:tmpl w:val="FC6EB496"/>
    <w:lvl w:ilvl="0" w:tplc="D14CF4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8E004F7"/>
    <w:multiLevelType w:val="hybridMultilevel"/>
    <w:tmpl w:val="6D944A9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ADA51C5"/>
    <w:multiLevelType w:val="hybridMultilevel"/>
    <w:tmpl w:val="8C200A9A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B20592E"/>
    <w:multiLevelType w:val="hybridMultilevel"/>
    <w:tmpl w:val="038A34C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80C68F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DCE0AA0"/>
    <w:multiLevelType w:val="hybridMultilevel"/>
    <w:tmpl w:val="F70AF8F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FEE1D67"/>
    <w:multiLevelType w:val="hybridMultilevel"/>
    <w:tmpl w:val="5BD2DA08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7F3436D"/>
    <w:multiLevelType w:val="hybridMultilevel"/>
    <w:tmpl w:val="726E846A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9A96D2D"/>
    <w:multiLevelType w:val="hybridMultilevel"/>
    <w:tmpl w:val="9626AA4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0C4D39"/>
    <w:multiLevelType w:val="hybridMultilevel"/>
    <w:tmpl w:val="A0AC4E42"/>
    <w:lvl w:ilvl="0" w:tplc="5464E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MS Sans Serif" w:hAnsi="MS Sans Serif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93C6505"/>
    <w:multiLevelType w:val="hybridMultilevel"/>
    <w:tmpl w:val="9D6E3190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CB94F38"/>
    <w:multiLevelType w:val="hybridMultilevel"/>
    <w:tmpl w:val="B620654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505BF1"/>
    <w:multiLevelType w:val="hybridMultilevel"/>
    <w:tmpl w:val="1C0076F2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FD23232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2"/>
  </w:num>
  <w:num w:numId="2">
    <w:abstractNumId w:val="7"/>
  </w:num>
  <w:num w:numId="3">
    <w:abstractNumId w:val="17"/>
  </w:num>
  <w:num w:numId="4">
    <w:abstractNumId w:val="18"/>
  </w:num>
  <w:num w:numId="5">
    <w:abstractNumId w:val="15"/>
  </w:num>
  <w:num w:numId="6">
    <w:abstractNumId w:val="13"/>
  </w:num>
  <w:num w:numId="7">
    <w:abstractNumId w:val="10"/>
  </w:num>
  <w:num w:numId="8">
    <w:abstractNumId w:val="11"/>
  </w:num>
  <w:num w:numId="9">
    <w:abstractNumId w:val="20"/>
  </w:num>
  <w:num w:numId="10">
    <w:abstractNumId w:val="6"/>
  </w:num>
  <w:num w:numId="11">
    <w:abstractNumId w:val="3"/>
  </w:num>
  <w:num w:numId="12">
    <w:abstractNumId w:val="4"/>
  </w:num>
  <w:num w:numId="13">
    <w:abstractNumId w:val="1"/>
  </w:num>
  <w:num w:numId="14">
    <w:abstractNumId w:val="16"/>
  </w:num>
  <w:num w:numId="15">
    <w:abstractNumId w:val="5"/>
  </w:num>
  <w:num w:numId="16">
    <w:abstractNumId w:val="9"/>
  </w:num>
  <w:num w:numId="17">
    <w:abstractNumId w:val="8"/>
  </w:num>
  <w:num w:numId="18">
    <w:abstractNumId w:val="19"/>
  </w:num>
  <w:num w:numId="19">
    <w:abstractNumId w:val="0"/>
  </w:num>
  <w:num w:numId="20">
    <w:abstractNumId w:val="2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9A0"/>
    <w:rsid w:val="00013CAF"/>
    <w:rsid w:val="000207D6"/>
    <w:rsid w:val="00026F66"/>
    <w:rsid w:val="000B22F4"/>
    <w:rsid w:val="0011423D"/>
    <w:rsid w:val="00125E38"/>
    <w:rsid w:val="00132089"/>
    <w:rsid w:val="00142A5E"/>
    <w:rsid w:val="0017609D"/>
    <w:rsid w:val="00196FE0"/>
    <w:rsid w:val="001B51A4"/>
    <w:rsid w:val="00240A95"/>
    <w:rsid w:val="00242C34"/>
    <w:rsid w:val="002522B4"/>
    <w:rsid w:val="00270CB3"/>
    <w:rsid w:val="002822B9"/>
    <w:rsid w:val="0029768E"/>
    <w:rsid w:val="002B0A9C"/>
    <w:rsid w:val="003524F9"/>
    <w:rsid w:val="0035567E"/>
    <w:rsid w:val="0036133B"/>
    <w:rsid w:val="0036725E"/>
    <w:rsid w:val="00381E0B"/>
    <w:rsid w:val="00392046"/>
    <w:rsid w:val="00394484"/>
    <w:rsid w:val="003D4973"/>
    <w:rsid w:val="003E0CE7"/>
    <w:rsid w:val="003E12A4"/>
    <w:rsid w:val="003F19C0"/>
    <w:rsid w:val="003F4AC2"/>
    <w:rsid w:val="00417674"/>
    <w:rsid w:val="00433823"/>
    <w:rsid w:val="00441538"/>
    <w:rsid w:val="0046142F"/>
    <w:rsid w:val="00481F04"/>
    <w:rsid w:val="004A7585"/>
    <w:rsid w:val="004B7B53"/>
    <w:rsid w:val="004D6717"/>
    <w:rsid w:val="004E7783"/>
    <w:rsid w:val="00552857"/>
    <w:rsid w:val="005919A0"/>
    <w:rsid w:val="005953D5"/>
    <w:rsid w:val="00596E3B"/>
    <w:rsid w:val="00597D60"/>
    <w:rsid w:val="005E2FE4"/>
    <w:rsid w:val="006417A9"/>
    <w:rsid w:val="0065561D"/>
    <w:rsid w:val="00670A25"/>
    <w:rsid w:val="006811AB"/>
    <w:rsid w:val="00697C74"/>
    <w:rsid w:val="006B4B6F"/>
    <w:rsid w:val="006E33A1"/>
    <w:rsid w:val="00712E77"/>
    <w:rsid w:val="00720E44"/>
    <w:rsid w:val="007856C7"/>
    <w:rsid w:val="007869FB"/>
    <w:rsid w:val="007B70D6"/>
    <w:rsid w:val="007C3F17"/>
    <w:rsid w:val="007E1ED5"/>
    <w:rsid w:val="007E6D4A"/>
    <w:rsid w:val="007F0C6F"/>
    <w:rsid w:val="007F2649"/>
    <w:rsid w:val="007F42FD"/>
    <w:rsid w:val="008054ED"/>
    <w:rsid w:val="0081593C"/>
    <w:rsid w:val="008402F7"/>
    <w:rsid w:val="0084131A"/>
    <w:rsid w:val="008557CB"/>
    <w:rsid w:val="0085779F"/>
    <w:rsid w:val="00880024"/>
    <w:rsid w:val="008A0135"/>
    <w:rsid w:val="008A5FEE"/>
    <w:rsid w:val="008C4458"/>
    <w:rsid w:val="009347DA"/>
    <w:rsid w:val="00945CE0"/>
    <w:rsid w:val="00947FC2"/>
    <w:rsid w:val="00960566"/>
    <w:rsid w:val="00973390"/>
    <w:rsid w:val="0098188F"/>
    <w:rsid w:val="0098673D"/>
    <w:rsid w:val="009C401E"/>
    <w:rsid w:val="009C69C3"/>
    <w:rsid w:val="009E41F2"/>
    <w:rsid w:val="009F50DE"/>
    <w:rsid w:val="00A116B9"/>
    <w:rsid w:val="00A272DB"/>
    <w:rsid w:val="00A84EA6"/>
    <w:rsid w:val="00AB0B05"/>
    <w:rsid w:val="00AC0D6B"/>
    <w:rsid w:val="00B20A29"/>
    <w:rsid w:val="00B46D8B"/>
    <w:rsid w:val="00B55586"/>
    <w:rsid w:val="00B8165F"/>
    <w:rsid w:val="00B87D02"/>
    <w:rsid w:val="00BB1E60"/>
    <w:rsid w:val="00BB3811"/>
    <w:rsid w:val="00BF7F66"/>
    <w:rsid w:val="00C35447"/>
    <w:rsid w:val="00C50A44"/>
    <w:rsid w:val="00C7396A"/>
    <w:rsid w:val="00CE7D89"/>
    <w:rsid w:val="00D051F8"/>
    <w:rsid w:val="00D0777D"/>
    <w:rsid w:val="00D14D88"/>
    <w:rsid w:val="00D15D04"/>
    <w:rsid w:val="00D819E4"/>
    <w:rsid w:val="00D85E08"/>
    <w:rsid w:val="00DE0D9C"/>
    <w:rsid w:val="00E24AF1"/>
    <w:rsid w:val="00E51AE8"/>
    <w:rsid w:val="00E972FD"/>
    <w:rsid w:val="00EE5C36"/>
    <w:rsid w:val="00EF5F41"/>
    <w:rsid w:val="00F02499"/>
    <w:rsid w:val="00F04EC7"/>
    <w:rsid w:val="00F30FE7"/>
    <w:rsid w:val="00F37CD7"/>
    <w:rsid w:val="00F443AE"/>
    <w:rsid w:val="00F73D5C"/>
    <w:rsid w:val="00FA0E7E"/>
    <w:rsid w:val="00FE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E310004"/>
  <w15:docId w15:val="{5423DAF9-437C-47E7-860C-80993A5B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5919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919A0"/>
    <w:pPr>
      <w:keepNext/>
      <w:spacing w:after="240"/>
      <w:jc w:val="center"/>
      <w:outlineLvl w:val="0"/>
    </w:pPr>
    <w:rPr>
      <w:b/>
      <w:sz w:val="22"/>
      <w:szCs w:val="22"/>
    </w:rPr>
  </w:style>
  <w:style w:type="paragraph" w:styleId="Nadpis2">
    <w:name w:val="heading 2"/>
    <w:basedOn w:val="Normlny"/>
    <w:next w:val="Normlny"/>
    <w:link w:val="Nadpis2Char"/>
    <w:qFormat/>
    <w:rsid w:val="005919A0"/>
    <w:pPr>
      <w:keepNext/>
      <w:ind w:left="360"/>
      <w:jc w:val="center"/>
      <w:outlineLvl w:val="1"/>
    </w:pPr>
    <w:rPr>
      <w:b/>
      <w:color w:val="000000"/>
      <w:sz w:val="22"/>
      <w:szCs w:val="22"/>
    </w:rPr>
  </w:style>
  <w:style w:type="paragraph" w:styleId="Nadpis4">
    <w:name w:val="heading 4"/>
    <w:basedOn w:val="Normlny"/>
    <w:next w:val="Normlny"/>
    <w:link w:val="Nadpis4Char"/>
    <w:qFormat/>
    <w:rsid w:val="005919A0"/>
    <w:pPr>
      <w:keepNext/>
      <w:tabs>
        <w:tab w:val="left" w:pos="360"/>
      </w:tabs>
      <w:spacing w:after="240"/>
      <w:jc w:val="center"/>
      <w:outlineLvl w:val="3"/>
    </w:pPr>
    <w:rPr>
      <w:rFonts w:ascii="MS Sans Serif" w:hAnsi="MS Sans Serif"/>
      <w:b/>
      <w:color w:val="000000"/>
    </w:rPr>
  </w:style>
  <w:style w:type="paragraph" w:styleId="Nadpis5">
    <w:name w:val="heading 5"/>
    <w:basedOn w:val="Normlny"/>
    <w:next w:val="Normlny"/>
    <w:link w:val="Nadpis5Char"/>
    <w:qFormat/>
    <w:rsid w:val="005919A0"/>
    <w:pPr>
      <w:keepNext/>
      <w:tabs>
        <w:tab w:val="left" w:pos="360"/>
      </w:tabs>
      <w:jc w:val="center"/>
      <w:outlineLvl w:val="4"/>
    </w:pPr>
    <w:rPr>
      <w:b/>
      <w:color w:val="000000"/>
      <w:sz w:val="22"/>
      <w:szCs w:val="22"/>
    </w:rPr>
  </w:style>
  <w:style w:type="paragraph" w:styleId="Nadpis6">
    <w:name w:val="heading 6"/>
    <w:basedOn w:val="Normlny"/>
    <w:next w:val="Normlny"/>
    <w:link w:val="Nadpis6Char"/>
    <w:qFormat/>
    <w:rsid w:val="005919A0"/>
    <w:pPr>
      <w:keepNext/>
      <w:jc w:val="center"/>
      <w:outlineLvl w:val="5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919A0"/>
    <w:rPr>
      <w:rFonts w:ascii="Times New Roman" w:eastAsia="Times New Roman" w:hAnsi="Times New Roman" w:cs="Times New Roman"/>
      <w:b/>
      <w:lang w:eastAsia="sk-SK"/>
    </w:rPr>
  </w:style>
  <w:style w:type="character" w:customStyle="1" w:styleId="Nadpis2Char">
    <w:name w:val="Nadpis 2 Char"/>
    <w:basedOn w:val="Predvolenpsmoodseku"/>
    <w:link w:val="Nadpis2"/>
    <w:rsid w:val="005919A0"/>
    <w:rPr>
      <w:rFonts w:ascii="Times New Roman" w:eastAsia="Times New Roman" w:hAnsi="Times New Roman" w:cs="Times New Roman"/>
      <w:b/>
      <w:color w:val="000000"/>
      <w:lang w:eastAsia="sk-SK"/>
    </w:rPr>
  </w:style>
  <w:style w:type="character" w:customStyle="1" w:styleId="Nadpis4Char">
    <w:name w:val="Nadpis 4 Char"/>
    <w:basedOn w:val="Predvolenpsmoodseku"/>
    <w:link w:val="Nadpis4"/>
    <w:rsid w:val="005919A0"/>
    <w:rPr>
      <w:rFonts w:ascii="MS Sans Serif" w:eastAsia="Times New Roman" w:hAnsi="MS Sans Serif" w:cs="Times New Roman"/>
      <w:b/>
      <w:color w:val="000000"/>
      <w:sz w:val="24"/>
      <w:szCs w:val="24"/>
      <w:lang w:eastAsia="sk-SK"/>
    </w:rPr>
  </w:style>
  <w:style w:type="character" w:customStyle="1" w:styleId="Nadpis5Char">
    <w:name w:val="Nadpis 5 Char"/>
    <w:basedOn w:val="Predvolenpsmoodseku"/>
    <w:link w:val="Nadpis5"/>
    <w:rsid w:val="005919A0"/>
    <w:rPr>
      <w:rFonts w:ascii="Times New Roman" w:eastAsia="Times New Roman" w:hAnsi="Times New Roman" w:cs="Times New Roman"/>
      <w:b/>
      <w:color w:val="000000"/>
      <w:lang w:eastAsia="sk-SK"/>
    </w:rPr>
  </w:style>
  <w:style w:type="character" w:customStyle="1" w:styleId="Nadpis6Char">
    <w:name w:val="Nadpis 6 Char"/>
    <w:basedOn w:val="Predvolenpsmoodseku"/>
    <w:link w:val="Nadpis6"/>
    <w:rsid w:val="005919A0"/>
    <w:rPr>
      <w:rFonts w:ascii="Times New Roman" w:eastAsia="Times New Roman" w:hAnsi="Times New Roman" w:cs="Times New Roman"/>
      <w:b/>
      <w:sz w:val="24"/>
      <w:szCs w:val="24"/>
      <w:lang w:eastAsia="sk-SK"/>
    </w:rPr>
  </w:style>
  <w:style w:type="paragraph" w:styleId="Zkladntext">
    <w:name w:val="Body Text"/>
    <w:basedOn w:val="Normlny"/>
    <w:link w:val="ZkladntextChar"/>
    <w:rsid w:val="005919A0"/>
    <w:rPr>
      <w:b/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rsid w:val="005919A0"/>
    <w:rPr>
      <w:rFonts w:ascii="Times New Roman" w:eastAsia="Times New Roman" w:hAnsi="Times New Roman" w:cs="Times New Roman"/>
      <w:b/>
      <w:sz w:val="20"/>
      <w:szCs w:val="20"/>
      <w:lang w:eastAsia="sk-SK"/>
    </w:rPr>
  </w:style>
  <w:style w:type="paragraph" w:styleId="Nzov">
    <w:name w:val="Title"/>
    <w:basedOn w:val="Normlny"/>
    <w:link w:val="NzovChar"/>
    <w:qFormat/>
    <w:rsid w:val="005919A0"/>
    <w:pPr>
      <w:jc w:val="center"/>
    </w:pPr>
    <w:rPr>
      <w:b/>
      <w:caps/>
      <w:szCs w:val="20"/>
    </w:rPr>
  </w:style>
  <w:style w:type="character" w:customStyle="1" w:styleId="NzovChar">
    <w:name w:val="Názov Char"/>
    <w:basedOn w:val="Predvolenpsmoodseku"/>
    <w:link w:val="Nzov"/>
    <w:rsid w:val="005919A0"/>
    <w:rPr>
      <w:rFonts w:ascii="Times New Roman" w:eastAsia="Times New Roman" w:hAnsi="Times New Roman" w:cs="Times New Roman"/>
      <w:b/>
      <w:caps/>
      <w:sz w:val="24"/>
      <w:szCs w:val="20"/>
      <w:lang w:eastAsia="sk-SK"/>
    </w:rPr>
  </w:style>
  <w:style w:type="paragraph" w:styleId="Zkladntext2">
    <w:name w:val="Body Text 2"/>
    <w:basedOn w:val="Normlny"/>
    <w:link w:val="Zkladntext2Char"/>
    <w:rsid w:val="005919A0"/>
    <w:pPr>
      <w:spacing w:after="240"/>
      <w:jc w:val="both"/>
    </w:pPr>
    <w:rPr>
      <w:rFonts w:ascii="MS Sans Serif" w:hAnsi="MS Sans Serif"/>
      <w:color w:val="000000"/>
      <w:sz w:val="20"/>
      <w:szCs w:val="20"/>
    </w:rPr>
  </w:style>
  <w:style w:type="character" w:customStyle="1" w:styleId="Zkladntext2Char">
    <w:name w:val="Základný text 2 Char"/>
    <w:basedOn w:val="Predvolenpsmoodseku"/>
    <w:link w:val="Zkladntext2"/>
    <w:rsid w:val="005919A0"/>
    <w:rPr>
      <w:rFonts w:ascii="MS Sans Serif" w:eastAsia="Times New Roman" w:hAnsi="MS Sans Serif" w:cs="Times New Roman"/>
      <w:color w:val="000000"/>
      <w:sz w:val="20"/>
      <w:szCs w:val="20"/>
      <w:lang w:eastAsia="sk-SK"/>
    </w:rPr>
  </w:style>
  <w:style w:type="paragraph" w:styleId="Zarkazkladnhotextu">
    <w:name w:val="Body Text Indent"/>
    <w:basedOn w:val="Normlny"/>
    <w:link w:val="ZarkazkladnhotextuChar"/>
    <w:rsid w:val="005919A0"/>
    <w:pPr>
      <w:tabs>
        <w:tab w:val="left" w:pos="360"/>
      </w:tabs>
      <w:spacing w:after="240"/>
      <w:ind w:left="360" w:hanging="360"/>
    </w:pPr>
    <w:rPr>
      <w:rFonts w:ascii="MS Sans Serif" w:hAnsi="MS Sans Serif"/>
      <w:color w:val="000000"/>
      <w:sz w:val="20"/>
      <w:szCs w:val="20"/>
    </w:rPr>
  </w:style>
  <w:style w:type="character" w:customStyle="1" w:styleId="ZarkazkladnhotextuChar">
    <w:name w:val="Zarážka základného textu Char"/>
    <w:basedOn w:val="Predvolenpsmoodseku"/>
    <w:link w:val="Zarkazkladnhotextu"/>
    <w:rsid w:val="005919A0"/>
    <w:rPr>
      <w:rFonts w:ascii="MS Sans Serif" w:eastAsia="Times New Roman" w:hAnsi="MS Sans Serif" w:cs="Times New Roman"/>
      <w:color w:val="000000"/>
      <w:sz w:val="20"/>
      <w:szCs w:val="20"/>
      <w:lang w:eastAsia="sk-SK"/>
    </w:rPr>
  </w:style>
  <w:style w:type="paragraph" w:styleId="Zkladntext3">
    <w:name w:val="Body Text 3"/>
    <w:basedOn w:val="Normlny"/>
    <w:link w:val="Zkladntext3Char"/>
    <w:rsid w:val="005919A0"/>
    <w:pPr>
      <w:tabs>
        <w:tab w:val="left" w:pos="360"/>
      </w:tabs>
      <w:spacing w:after="240"/>
    </w:pPr>
    <w:rPr>
      <w:color w:val="000000"/>
      <w:sz w:val="20"/>
      <w:szCs w:val="20"/>
    </w:rPr>
  </w:style>
  <w:style w:type="character" w:customStyle="1" w:styleId="Zkladntext3Char">
    <w:name w:val="Základný text 3 Char"/>
    <w:basedOn w:val="Predvolenpsmoodseku"/>
    <w:link w:val="Zkladntext3"/>
    <w:rsid w:val="005919A0"/>
    <w:rPr>
      <w:rFonts w:ascii="Times New Roman" w:eastAsia="Times New Roman" w:hAnsi="Times New Roman" w:cs="Times New Roman"/>
      <w:color w:val="000000"/>
      <w:sz w:val="20"/>
      <w:szCs w:val="20"/>
      <w:lang w:eastAsia="sk-SK"/>
    </w:rPr>
  </w:style>
  <w:style w:type="paragraph" w:styleId="Zarkazkladnhotextu2">
    <w:name w:val="Body Text Indent 2"/>
    <w:basedOn w:val="Normlny"/>
    <w:link w:val="Zarkazkladnhotextu2Char"/>
    <w:rsid w:val="005919A0"/>
    <w:pPr>
      <w:tabs>
        <w:tab w:val="left" w:pos="360"/>
        <w:tab w:val="left" w:pos="540"/>
        <w:tab w:val="left" w:pos="720"/>
      </w:tabs>
      <w:ind w:left="360" w:hanging="360"/>
      <w:jc w:val="both"/>
    </w:pPr>
    <w:rPr>
      <w:color w:val="000000"/>
      <w:sz w:val="20"/>
      <w:szCs w:val="20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5919A0"/>
    <w:rPr>
      <w:rFonts w:ascii="Times New Roman" w:eastAsia="Times New Roman" w:hAnsi="Times New Roman" w:cs="Times New Roman"/>
      <w:color w:val="000000"/>
      <w:sz w:val="20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5919A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8673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8673D"/>
    <w:rPr>
      <w:rFonts w:ascii="Tahoma" w:eastAsia="Times New Roman" w:hAnsi="Tahoma" w:cs="Tahoma"/>
      <w:sz w:val="16"/>
      <w:szCs w:val="16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720E4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20E44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20E4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20E44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1134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VEREŠOVÁ Ester</cp:lastModifiedBy>
  <cp:revision>6</cp:revision>
  <cp:lastPrinted>2025-11-07T06:46:00Z</cp:lastPrinted>
  <dcterms:created xsi:type="dcterms:W3CDTF">2025-11-05T13:24:00Z</dcterms:created>
  <dcterms:modified xsi:type="dcterms:W3CDTF">2025-11-07T06:46:00Z</dcterms:modified>
</cp:coreProperties>
</file>